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B4A" w:rsidRDefault="00FE3B4A" w:rsidP="00690A3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369E" w:rsidRDefault="00C6369E" w:rsidP="00690A3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369E" w:rsidRDefault="00C6369E" w:rsidP="00690A3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6369E">
        <w:rPr>
          <w:rFonts w:ascii="Times New Roman" w:eastAsia="Times New Roman" w:hAnsi="Times New Roman" w:cs="Times New Roman"/>
          <w:b/>
          <w:sz w:val="28"/>
          <w:szCs w:val="28"/>
        </w:rPr>
        <w:object w:dxaOrig="9180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32.25pt" o:ole="">
            <v:imagedata r:id="rId8" o:title=""/>
          </v:shape>
          <o:OLEObject Type="Embed" ProgID="AcroExch.Document.11" ShapeID="_x0000_i1025" DrawAspect="Content" ObjectID="_1746881749" r:id="rId9"/>
        </w:object>
      </w:r>
    </w:p>
    <w:p w:rsidR="00C6369E" w:rsidRDefault="00C6369E" w:rsidP="00690A3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369E" w:rsidRDefault="00C6369E" w:rsidP="00690A3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369E" w:rsidRDefault="00C6369E" w:rsidP="00C6369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3531E" w:rsidRPr="00690A3E" w:rsidRDefault="00C6369E" w:rsidP="00C6369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</w:t>
      </w:r>
      <w:bookmarkStart w:id="0" w:name="_GoBack"/>
      <w:bookmarkEnd w:id="0"/>
      <w:r w:rsidR="0083531E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inorHAnsi"/>
          <w:b w:val="0"/>
          <w:bCs w:val="0"/>
          <w:lang w:eastAsia="en-US" w:bidi="ar-SA"/>
        </w:rPr>
      </w:sdtEndPr>
      <w:sdtContent>
        <w:p w:rsidR="00F7261E" w:rsidRPr="006E0E10" w:rsidRDefault="007627EC">
          <w:pPr>
            <w:pStyle w:val="1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r w:rsidRPr="004B1DBE">
            <w:rPr>
              <w:rFonts w:ascii="Times New Roman" w:hAnsi="Times New Roman" w:cs="Times New Roman"/>
            </w:rPr>
            <w:fldChar w:fldCharType="begin"/>
          </w:r>
          <w:r w:rsidR="0083531E"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4B1DBE">
            <w:rPr>
              <w:rFonts w:ascii="Times New Roman" w:hAnsi="Times New Roman" w:cs="Times New Roman"/>
            </w:rPr>
            <w:fldChar w:fldCharType="separate"/>
          </w:r>
          <w:hyperlink w:anchor="_Toc120699921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ПОЯСНИТЕЛЬНАЯ ЗАПИСКА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Pr="006E0E10">
              <w:rPr>
                <w:noProof/>
                <w:webHidden/>
                <w:color w:val="000000" w:themeColor="text1"/>
              </w:rPr>
              <w:fldChar w:fldCharType="begin"/>
            </w:r>
            <w:r w:rsidR="00F7261E" w:rsidRPr="006E0E10">
              <w:rPr>
                <w:noProof/>
                <w:webHidden/>
                <w:color w:val="000000" w:themeColor="text1"/>
              </w:rPr>
              <w:instrText xml:space="preserve"> PAGEREF _Toc120699921 \h </w:instrText>
            </w:r>
            <w:r w:rsidRPr="006E0E10">
              <w:rPr>
                <w:noProof/>
                <w:webHidden/>
                <w:color w:val="000000" w:themeColor="text1"/>
              </w:rPr>
            </w:r>
            <w:r w:rsidRPr="006E0E10">
              <w:rPr>
                <w:noProof/>
                <w:webHidden/>
                <w:color w:val="000000" w:themeColor="text1"/>
              </w:rPr>
              <w:fldChar w:fldCharType="separate"/>
            </w:r>
            <w:r w:rsidR="00F7261E" w:rsidRPr="006E0E10">
              <w:rPr>
                <w:noProof/>
                <w:webHidden/>
                <w:color w:val="000000" w:themeColor="text1"/>
              </w:rPr>
              <w:t>3</w:t>
            </w:r>
            <w:r w:rsidRPr="006E0E10">
              <w:rPr>
                <w:noProof/>
                <w:webHidden/>
                <w:color w:val="000000" w:themeColor="text1"/>
              </w:rPr>
              <w:fldChar w:fldCharType="end"/>
            </w:r>
          </w:hyperlink>
        </w:p>
        <w:p w:rsidR="00F7261E" w:rsidRPr="006E0E10" w:rsidRDefault="001145D6">
          <w:pPr>
            <w:pStyle w:val="1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2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Раздел I. ЦЕННОСТНО-ЦЕЛЕВЫЕ ОСНОВЫ ВОСПИТАНИЯ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7627EC" w:rsidRPr="006E0E10">
              <w:rPr>
                <w:noProof/>
                <w:webHidden/>
                <w:color w:val="000000" w:themeColor="text1"/>
              </w:rPr>
              <w:fldChar w:fldCharType="begin"/>
            </w:r>
            <w:r w:rsidR="00F7261E" w:rsidRPr="006E0E10">
              <w:rPr>
                <w:noProof/>
                <w:webHidden/>
                <w:color w:val="000000" w:themeColor="text1"/>
              </w:rPr>
              <w:instrText xml:space="preserve"> PAGEREF _Toc120699922 \h </w:instrText>
            </w:r>
            <w:r w:rsidR="007627EC" w:rsidRPr="006E0E10">
              <w:rPr>
                <w:noProof/>
                <w:webHidden/>
                <w:color w:val="000000" w:themeColor="text1"/>
              </w:rPr>
            </w:r>
            <w:r w:rsidR="007627EC" w:rsidRPr="006E0E10">
              <w:rPr>
                <w:noProof/>
                <w:webHidden/>
                <w:color w:val="000000" w:themeColor="text1"/>
              </w:rPr>
              <w:fldChar w:fldCharType="separate"/>
            </w:r>
            <w:r w:rsidR="00F7261E" w:rsidRPr="006E0E10">
              <w:rPr>
                <w:noProof/>
                <w:webHidden/>
                <w:color w:val="000000" w:themeColor="text1"/>
              </w:rPr>
              <w:t>7</w:t>
            </w:r>
            <w:r w:rsidR="007627EC" w:rsidRPr="006E0E10">
              <w:rPr>
                <w:noProof/>
                <w:webHidden/>
                <w:color w:val="000000" w:themeColor="text1"/>
              </w:rPr>
              <w:fldChar w:fldCharType="end"/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3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1.1. Цель и задачи воспитания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7627EC" w:rsidRPr="006E0E10">
              <w:rPr>
                <w:noProof/>
                <w:webHidden/>
                <w:color w:val="000000" w:themeColor="text1"/>
              </w:rPr>
              <w:fldChar w:fldCharType="begin"/>
            </w:r>
            <w:r w:rsidR="00F7261E" w:rsidRPr="006E0E10">
              <w:rPr>
                <w:noProof/>
                <w:webHidden/>
                <w:color w:val="000000" w:themeColor="text1"/>
              </w:rPr>
              <w:instrText xml:space="preserve"> PAGEREF _Toc120699923 \h </w:instrText>
            </w:r>
            <w:r w:rsidR="007627EC" w:rsidRPr="006E0E10">
              <w:rPr>
                <w:noProof/>
                <w:webHidden/>
                <w:color w:val="000000" w:themeColor="text1"/>
              </w:rPr>
            </w:r>
            <w:r w:rsidR="007627EC" w:rsidRPr="006E0E10">
              <w:rPr>
                <w:noProof/>
                <w:webHidden/>
                <w:color w:val="000000" w:themeColor="text1"/>
              </w:rPr>
              <w:fldChar w:fldCharType="separate"/>
            </w:r>
            <w:r w:rsidR="00F7261E" w:rsidRPr="006E0E10">
              <w:rPr>
                <w:noProof/>
                <w:webHidden/>
                <w:color w:val="000000" w:themeColor="text1"/>
              </w:rPr>
              <w:t>7</w:t>
            </w:r>
            <w:r w:rsidR="007627EC" w:rsidRPr="006E0E10">
              <w:rPr>
                <w:noProof/>
                <w:webHidden/>
                <w:color w:val="000000" w:themeColor="text1"/>
              </w:rPr>
              <w:fldChar w:fldCharType="end"/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4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1.2. Методологические основы и принципы воспитательной деятельности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8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5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1.3. Основные направления воспитания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10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6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1.4. Основные традиции и уникальность воспитательной деятельности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11</w:t>
            </w:r>
          </w:hyperlink>
        </w:p>
        <w:p w:rsidR="00F7261E" w:rsidRPr="006E0E10" w:rsidRDefault="001145D6">
          <w:pPr>
            <w:pStyle w:val="1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7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Раздел II. СОДЕРЖАНИЕ, ВИДЫ И ФОРМЫ ВОСПИТАТЕЛЬНОЙ ДЕЯТЕЛЬНОСТИ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13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8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2.1. Модуль «Будущее России»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13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29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2.2. Модуль «Ключевые мероприятия детского лагеря»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14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0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2.3. Модуль «Отрядная работа»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15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1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2.4. Модуль «Коллективно-творческое дело (КТД)»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17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2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2.5. Модуль «Самоуправление»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18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3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2.6. Модуль «Дополнительное образование»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18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4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2.7. Модуль «Здоровый образ жизни»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19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5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2.8. Модуль «Организация предметно-эстетической среды»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20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6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2.9. Модуль «Профилактика и безопасность»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22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7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2.10. Модуль «Работа с вожатыми/воспитателями» Смотреть штатное расписание ДОЛ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23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8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2.11. Модуль «Профориентация: педагог и наставник» Настоятельно рекомендуемый в Республике Татарстан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24</w:t>
            </w:r>
          </w:hyperlink>
        </w:p>
        <w:p w:rsidR="00F7261E" w:rsidRPr="006E0E10" w:rsidRDefault="001145D6" w:rsidP="00850771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39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2.12. Модуль «Мой Татарстан»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25</w:t>
            </w:r>
          </w:hyperlink>
        </w:p>
        <w:p w:rsidR="00F7261E" w:rsidRPr="006E0E10" w:rsidRDefault="001145D6" w:rsidP="00850771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43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2.13. Модуль «Цифровая гигиена»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25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47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2.14. Модуль «Работа с родителями»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</w:hyperlink>
          <w:r w:rsidR="00850771">
            <w:rPr>
              <w:noProof/>
              <w:color w:val="000000" w:themeColor="text1"/>
            </w:rPr>
            <w:t>26</w:t>
          </w:r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48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2.15. Модуль «Социальное партнерство»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27</w:t>
            </w:r>
          </w:hyperlink>
        </w:p>
        <w:p w:rsidR="00F7261E" w:rsidRPr="006E0E10" w:rsidRDefault="001145D6">
          <w:pPr>
            <w:pStyle w:val="1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49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Раздел III. ОРГАНИЗАЦИЯ ВОСПИТАТЕЛЬНОЙ ДЕЯТЕЛЬНОСТИ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28</w:t>
            </w:r>
          </w:hyperlink>
        </w:p>
        <w:p w:rsidR="00F7261E" w:rsidRPr="006E0E10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color w:val="000000" w:themeColor="text1"/>
              <w:lang w:eastAsia="ru-RU"/>
            </w:rPr>
          </w:pPr>
          <w:hyperlink w:anchor="_Toc120699950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3.1. Особенности организации воспитательной деятельности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28</w:t>
            </w:r>
          </w:hyperlink>
        </w:p>
        <w:p w:rsidR="00F7261E" w:rsidRDefault="001145D6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1" w:history="1">
            <w:r w:rsidR="00F7261E" w:rsidRPr="006E0E10">
              <w:rPr>
                <w:rStyle w:val="a3"/>
                <w:rFonts w:ascii="Times New Roman" w:hAnsi="Times New Roman" w:cs="Times New Roman"/>
                <w:noProof/>
                <w:color w:val="000000" w:themeColor="text1"/>
              </w:rPr>
              <w:t>3.2. Анализ воспитательного процесса и результатов воспитания</w:t>
            </w:r>
            <w:r w:rsidR="00F7261E" w:rsidRPr="006E0E10">
              <w:rPr>
                <w:noProof/>
                <w:webHidden/>
                <w:color w:val="000000" w:themeColor="text1"/>
              </w:rPr>
              <w:tab/>
            </w:r>
            <w:r w:rsidR="00850771">
              <w:rPr>
                <w:noProof/>
                <w:webHidden/>
                <w:color w:val="000000" w:themeColor="text1"/>
              </w:rPr>
              <w:t>29</w:t>
            </w:r>
          </w:hyperlink>
        </w:p>
        <w:p w:rsidR="0083531E" w:rsidRPr="004B1DBE" w:rsidRDefault="007627EC" w:rsidP="0083531E">
          <w:pPr>
            <w:spacing w:after="0" w:line="360" w:lineRule="auto"/>
            <w:ind w:firstLine="709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4B1DB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F7261E" w:rsidRDefault="00F7261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1" w:name="_Toc120699921"/>
      <w:r>
        <w:rPr>
          <w:rFonts w:ascii="Times New Roman" w:hAnsi="Times New Roman" w:cs="Times New Roman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r w:rsidRPr="00D17691">
        <w:rPr>
          <w:rFonts w:ascii="Times New Roman" w:hAnsi="Times New Roman" w:cs="Times New Roman"/>
          <w:color w:val="auto"/>
        </w:rPr>
        <w:lastRenderedPageBreak/>
        <w:t>ПОЯСНИТЕЛЬНАЯ ЗАПИСКА</w:t>
      </w:r>
      <w:bookmarkEnd w:id="1"/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Рабочая программа воспитания детского оздоровительного лагеря </w:t>
      </w:r>
      <w:r w:rsidRPr="00195FCD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95FCD" w:rsidRPr="00195FCD">
        <w:rPr>
          <w:rFonts w:ascii="Times New Roman" w:eastAsia="Times New Roman" w:hAnsi="Times New Roman" w:cs="Times New Roman"/>
          <w:sz w:val="28"/>
          <w:szCs w:val="28"/>
        </w:rPr>
        <w:t>Веселый муравейник</w:t>
      </w:r>
      <w:r w:rsidRPr="00195FCD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- Приказы №№286,</w:t>
      </w:r>
      <w:r w:rsidR="000D743F" w:rsidRPr="000D74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Законодательство в сфере детского отдыха Республики Татарстан</w:t>
      </w:r>
    </w:p>
    <w:p w:rsidR="001C553D" w:rsidRPr="001C553D" w:rsidRDefault="0083531E" w:rsidP="001C553D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Style w:val="n-doc-full-title"/>
          <w:rFonts w:ascii="Times New Roman" w:eastAsia="Times New Roman" w:hAnsi="Times New Roman" w:cs="Times New Roman"/>
          <w:sz w:val="28"/>
          <w:szCs w:val="28"/>
        </w:rPr>
      </w:pPr>
      <w:r w:rsidRPr="001C553D">
        <w:rPr>
          <w:rFonts w:ascii="Times New Roman" w:eastAsia="Times New Roman" w:hAnsi="Times New Roman" w:cs="Times New Roman"/>
          <w:sz w:val="28"/>
          <w:szCs w:val="28"/>
        </w:rPr>
        <w:t xml:space="preserve">ПКМ РТ </w:t>
      </w:r>
      <w:r w:rsidR="001C553D" w:rsidRPr="001C553D">
        <w:rPr>
          <w:rStyle w:val="n-doc-full-num"/>
          <w:rFonts w:ascii="Times New Roman" w:hAnsi="Times New Roman" w:cs="Times New Roman"/>
          <w:bCs/>
          <w:sz w:val="28"/>
          <w:szCs w:val="28"/>
          <w:shd w:val="clear" w:color="auto" w:fill="FFFFFF"/>
        </w:rPr>
        <w:t>№</w:t>
      </w:r>
      <w:r w:rsidR="001C553D" w:rsidRPr="001C553D">
        <w:rPr>
          <w:rStyle w:val="n-doc-full-num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="001C553D" w:rsidRPr="001C553D">
        <w:rPr>
          <w:rStyle w:val="n-doc-full-num"/>
          <w:rFonts w:ascii="Times New Roman" w:hAnsi="Times New Roman" w:cs="Times New Roman"/>
          <w:bCs/>
          <w:sz w:val="28"/>
          <w:szCs w:val="28"/>
          <w:shd w:val="clear" w:color="auto" w:fill="FFFFFF"/>
        </w:rPr>
        <w:t>323</w:t>
      </w:r>
      <w:r w:rsidR="001C553D" w:rsidRPr="001C553D">
        <w:rPr>
          <w:rStyle w:val="n-doc-full-num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  <w:r w:rsidR="001C553D" w:rsidRPr="001C553D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1C553D" w:rsidRPr="001C553D">
        <w:rPr>
          <w:rStyle w:val="n-doc-full-title"/>
          <w:rFonts w:ascii="Times New Roman" w:hAnsi="Times New Roman" w:cs="Times New Roman"/>
          <w:sz w:val="28"/>
          <w:szCs w:val="28"/>
          <w:shd w:val="clear" w:color="auto" w:fill="FFFFFF"/>
        </w:rPr>
        <w:t xml:space="preserve"> "О внесении изменений в государственную программу "Развитие молодежной политики в Республике Татарстан на 2019 - 2025 годы",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 </w:t>
      </w:r>
    </w:p>
    <w:p w:rsidR="0083531E" w:rsidRPr="001C553D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968 от 11.10.2021 </w:t>
      </w:r>
      <w:r w:rsidR="000D743F"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 w:rsidRPr="001C553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ПКМ РТ № 86 от 04.02.2022 «О внесении изменений в государственную программу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молодежной политики в Республике Татарстан на 2019 - 2025 годы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346 от 29 апреля 2020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организации отдыха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№446 от 16.05.2022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3F26F5" w:rsidRPr="003F26F5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853 от 09.09.2021г. </w:t>
      </w:r>
      <w:r w:rsidR="000D743F"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 2022 год</w:t>
      </w:r>
      <w:r w:rsidR="000D743F"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2093F" w:rsidRPr="003F26F5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3F26F5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Нормативы по повышению зараб</w:t>
      </w:r>
      <w:r w:rsidR="000D743F" w:rsidRPr="003F26F5"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 платы педагогам и медикам.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№130 от 03.03.2015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№19 от 19.01.2018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детский лагерь)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lastRenderedPageBreak/>
        <w:t>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</w:t>
      </w:r>
      <w:r w:rsidR="0052093F" w:rsidRPr="00DC730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 w:rsidR="0052093F" w:rsidRPr="00195F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родного края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 природы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2093F" w:rsidRPr="00195F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 w:rsidR="00520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209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включает три раздела: целевой; содержательный; организационный.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Приложение: примерный календарный план воспитательной работы.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531E" w:rsidRPr="00043277" w:rsidRDefault="0083531E" w:rsidP="0004327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2" w:name="_Toc120699922"/>
      <w:r w:rsidRPr="00043277">
        <w:rPr>
          <w:rFonts w:ascii="Times New Roman" w:hAnsi="Times New Roman" w:cs="Times New Roman"/>
          <w:b/>
          <w:sz w:val="28"/>
          <w:szCs w:val="28"/>
        </w:rPr>
        <w:t>Раздел I. ЦЕННОСТНО-ЦЕЛЕВЫЕ ОСНОВЫ ВОСПИТАНИЯ</w:t>
      </w:r>
      <w:bookmarkEnd w:id="2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закреплённых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Конституции Российской Федерации.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</w:t>
      </w:r>
      <w:r w:rsidR="00195FCD">
        <w:rPr>
          <w:rFonts w:ascii="Times New Roman" w:eastAsia="Times New Roman" w:hAnsi="Times New Roman" w:cs="Times New Roman"/>
          <w:color w:val="000000"/>
          <w:sz w:val="28"/>
          <w:szCs w:val="28"/>
        </w:rPr>
        <w:t>иционных религий народов России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реализуемого на добровольной основе, в соответствии с мировоззренческими</w:t>
      </w:r>
      <w:r w:rsidR="00195F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государственной молодежной политики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молодежной политики Республики Татарстан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Приоритетной задачей </w:t>
      </w:r>
      <w:r w:rsidR="006A5975" w:rsidRPr="00195FCD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Татарстан,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20699923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>1.1. Цель и задачи воспитания</w:t>
      </w:r>
      <w:bookmarkEnd w:id="3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13576E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целом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соответствии с этим идеалом и нормативными правовыми актами Российской Федерации в сфере образования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ст. 2, п. 2).</w:t>
      </w:r>
    </w:p>
    <w:p w:rsidR="0083531E" w:rsidRPr="000D743F" w:rsidRDefault="0083531E" w:rsidP="0083531E">
      <w:pPr>
        <w:pStyle w:val="ParaAttribute16"/>
        <w:spacing w:line="360" w:lineRule="auto"/>
        <w:ind w:left="0" w:firstLine="709"/>
        <w:contextualSpacing/>
        <w:rPr>
          <w:rStyle w:val="CharAttribute484"/>
          <w:rFonts w:eastAsia="№Е"/>
          <w:i w:val="0"/>
          <w:color w:val="000000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Задачи воспитания определены</w:t>
      </w:r>
      <w:r w:rsidRPr="004B1DBE">
        <w:rPr>
          <w:rStyle w:val="CharAttribute484"/>
          <w:rFonts w:eastAsia="№Е"/>
          <w:color w:val="000000"/>
          <w:szCs w:val="28"/>
        </w:rPr>
        <w:t xml:space="preserve"> </w:t>
      </w:r>
      <w:r w:rsidRPr="000D743F">
        <w:rPr>
          <w:rStyle w:val="CharAttribute484"/>
          <w:rFonts w:eastAsia="№Е"/>
          <w:i w:val="0"/>
          <w:color w:val="000000"/>
          <w:szCs w:val="28"/>
        </w:rPr>
        <w:t>с учетом интеллектуально-когнитивной, эмоционально-оценочной, деятельностно-практической составляющих развития личности</w:t>
      </w:r>
      <w:r w:rsidR="000D743F" w:rsidRPr="000D743F">
        <w:rPr>
          <w:rStyle w:val="CharAttribute484"/>
          <w:rFonts w:eastAsia="№Е"/>
          <w:i w:val="0"/>
          <w:color w:val="000000"/>
          <w:szCs w:val="28"/>
        </w:rPr>
        <w:t>:</w:t>
      </w:r>
    </w:p>
    <w:p w:rsidR="0083531E" w:rsidRPr="0013576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13576E">
        <w:rPr>
          <w:rFonts w:eastAsia="Times New Roman"/>
          <w:color w:val="000000"/>
          <w:sz w:val="28"/>
          <w:szCs w:val="28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3531E" w:rsidRPr="0013576E" w:rsidRDefault="0013576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13576E">
        <w:rPr>
          <w:rFonts w:eastAsia="Times New Roman"/>
          <w:color w:val="000000"/>
          <w:sz w:val="28"/>
          <w:szCs w:val="28"/>
        </w:rPr>
        <w:t>-</w:t>
      </w:r>
      <w:r w:rsidR="0083531E" w:rsidRPr="0013576E">
        <w:rPr>
          <w:rFonts w:eastAsia="Times New Roman"/>
          <w:color w:val="000000"/>
          <w:sz w:val="28"/>
          <w:szCs w:val="28"/>
        </w:rPr>
        <w:t xml:space="preserve"> развитие позитивных личностных отношений к этим нормам, ценностям, тр</w:t>
      </w:r>
      <w:r w:rsidR="001A4303">
        <w:rPr>
          <w:rFonts w:eastAsia="Times New Roman"/>
          <w:color w:val="000000"/>
          <w:sz w:val="28"/>
          <w:szCs w:val="28"/>
        </w:rPr>
        <w:t xml:space="preserve">адициям (их освоение, принятие, развития, </w:t>
      </w:r>
      <w:r w:rsidR="0083531E" w:rsidRPr="0013576E">
        <w:rPr>
          <w:rFonts w:eastAsia="Times New Roman"/>
          <w:color w:val="000000"/>
          <w:sz w:val="28"/>
          <w:szCs w:val="28"/>
        </w:rPr>
        <w:t>трансляция);</w:t>
      </w:r>
    </w:p>
    <w:p w:rsidR="0083531E" w:rsidRPr="006A5975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FF0000"/>
          <w:sz w:val="28"/>
          <w:szCs w:val="28"/>
        </w:rPr>
      </w:pPr>
      <w:r w:rsidRPr="0013576E">
        <w:rPr>
          <w:rFonts w:eastAsia="Times New Roman"/>
          <w:color w:val="000000"/>
          <w:sz w:val="28"/>
          <w:szCs w:val="28"/>
        </w:rPr>
        <w:t>- приобретение соответствующего этим нормам, ценностям, традициям социокультурного опыта по</w:t>
      </w:r>
      <w:r w:rsidR="0013576E" w:rsidRPr="0013576E">
        <w:rPr>
          <w:rFonts w:eastAsia="Times New Roman"/>
          <w:color w:val="000000"/>
          <w:sz w:val="28"/>
          <w:szCs w:val="28"/>
        </w:rPr>
        <w:t xml:space="preserve">ведения, общения, межличностных </w:t>
      </w:r>
      <w:r w:rsidRPr="0013576E">
        <w:rPr>
          <w:rFonts w:eastAsia="Times New Roman"/>
          <w:color w:val="000000"/>
          <w:sz w:val="28"/>
          <w:szCs w:val="28"/>
        </w:rPr>
        <w:t xml:space="preserve">отношений, </w:t>
      </w:r>
      <w:r w:rsidRPr="0013576E">
        <w:rPr>
          <w:rFonts w:eastAsia="Times New Roman"/>
          <w:color w:val="000000"/>
          <w:sz w:val="28"/>
          <w:szCs w:val="28"/>
        </w:rPr>
        <w:lastRenderedPageBreak/>
        <w:t>применения полученных знаний и сформированных отношений на практике (опыта нравственных поступков, социально значимых дел).</w:t>
      </w:r>
      <w:r w:rsidR="006A5975">
        <w:rPr>
          <w:rFonts w:eastAsia="Times New Roman"/>
          <w:color w:val="00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120699924"/>
      <w:r w:rsidRPr="004B1DBE">
        <w:rPr>
          <w:rFonts w:ascii="Times New Roman" w:hAnsi="Times New Roman" w:cs="Times New Roman"/>
          <w:color w:val="auto"/>
          <w:sz w:val="28"/>
          <w:szCs w:val="28"/>
        </w:rPr>
        <w:t>1.2. Методологические основы и принципы воспитательной деятельности</w:t>
      </w:r>
      <w:bookmarkEnd w:id="4"/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Методологической основой Программы воспитания являются антропологический, культурно-исторический и системно-деятельностный подходы.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Воспитательная деятельность в детском лагере основывается на следующих принципах: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гуманистической направленности.</w:t>
      </w:r>
      <w:r w:rsidRPr="004B1DBE">
        <w:rPr>
          <w:rFonts w:eastAsia="Times New Roman"/>
          <w:color w:val="000000"/>
          <w:sz w:val="28"/>
          <w:szCs w:val="28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ценностного единства и совместности</w:t>
      </w:r>
      <w:r w:rsidRPr="004B1DBE">
        <w:rPr>
          <w:rFonts w:eastAsia="Times New Roman"/>
          <w:color w:val="000000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="0013576E">
        <w:rPr>
          <w:rFonts w:eastAsia="Times New Roman"/>
          <w:b/>
          <w:color w:val="000000"/>
          <w:sz w:val="28"/>
          <w:szCs w:val="28"/>
        </w:rPr>
        <w:t>принцип природосоо</w:t>
      </w:r>
      <w:r w:rsidRPr="004B1DBE">
        <w:rPr>
          <w:rFonts w:eastAsia="Times New Roman"/>
          <w:b/>
          <w:color w:val="000000"/>
          <w:sz w:val="28"/>
          <w:szCs w:val="28"/>
        </w:rPr>
        <w:t>бразности.</w:t>
      </w:r>
      <w:r w:rsidRPr="004B1DBE">
        <w:rPr>
          <w:rFonts w:eastAsia="Times New Roman"/>
          <w:color w:val="000000"/>
          <w:sz w:val="28"/>
          <w:szCs w:val="28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культуросообразности. </w:t>
      </w:r>
      <w:r w:rsidRPr="004B1DBE">
        <w:rPr>
          <w:rFonts w:eastAsia="Times New Roman"/>
          <w:color w:val="000000"/>
          <w:sz w:val="28"/>
          <w:szCs w:val="28"/>
        </w:rPr>
        <w:t xml:space="preserve">Воспитание основывается на культуре и традициях </w:t>
      </w:r>
      <w:r w:rsidR="00625BD0">
        <w:rPr>
          <w:rFonts w:eastAsia="Times New Roman"/>
          <w:color w:val="000000"/>
          <w:sz w:val="28"/>
          <w:szCs w:val="28"/>
        </w:rPr>
        <w:t xml:space="preserve">Республики Татарстан, </w:t>
      </w:r>
      <w:r w:rsidRPr="004B1DBE">
        <w:rPr>
          <w:rFonts w:eastAsia="Times New Roman"/>
          <w:color w:val="000000"/>
          <w:sz w:val="28"/>
          <w:szCs w:val="28"/>
        </w:rPr>
        <w:t xml:space="preserve">России, включая культурные особенности региона; </w:t>
      </w:r>
    </w:p>
    <w:p w:rsidR="00625BD0" w:rsidRPr="004B1DBE" w:rsidRDefault="00625BD0" w:rsidP="00625BD0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совместной деятельности ребенка и взрослого</w:t>
      </w:r>
      <w:r w:rsidRPr="004B1DBE">
        <w:rPr>
          <w:rFonts w:eastAsia="Times New Roman"/>
          <w:color w:val="000000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4B1DBE">
        <w:rPr>
          <w:rFonts w:eastAsia="Times New Roman"/>
          <w:color w:val="000000"/>
          <w:sz w:val="28"/>
          <w:szCs w:val="28"/>
        </w:rPr>
        <w:t xml:space="preserve"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</w:t>
      </w:r>
      <w:r w:rsidRPr="004B1DBE">
        <w:rPr>
          <w:rFonts w:eastAsia="Times New Roman"/>
          <w:color w:val="000000"/>
          <w:sz w:val="28"/>
          <w:szCs w:val="28"/>
        </w:rPr>
        <w:lastRenderedPageBreak/>
        <w:t>системы ценностных отношений, продемонстрировать ребенку реальную возможность следования идеалу в жизни;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безопасной жизнедеятельности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инклюзивности</w:t>
      </w:r>
      <w:r w:rsidRPr="004B1DBE">
        <w:rPr>
          <w:rFonts w:eastAsia="Times New Roman"/>
          <w:color w:val="000000"/>
          <w:sz w:val="28"/>
          <w:szCs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Уклад</w:t>
      </w:r>
      <w:r w:rsidRPr="004B1DBE">
        <w:rPr>
          <w:rFonts w:eastAsia="Times New Roman"/>
          <w:color w:val="000000"/>
          <w:sz w:val="28"/>
          <w:szCs w:val="28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>
        <w:rPr>
          <w:rFonts w:eastAsia="Times New Roman"/>
          <w:color w:val="000000"/>
          <w:sz w:val="28"/>
          <w:szCs w:val="28"/>
        </w:rPr>
        <w:t xml:space="preserve">Российской Федерации, </w:t>
      </w:r>
      <w:r w:rsidRPr="004B1DBE">
        <w:rPr>
          <w:rFonts w:eastAsia="Times New Roman"/>
          <w:color w:val="000000"/>
          <w:sz w:val="28"/>
          <w:szCs w:val="28"/>
        </w:rPr>
        <w:t>Республики</w:t>
      </w:r>
      <w:r w:rsidR="000D743F">
        <w:rPr>
          <w:rFonts w:eastAsia="Times New Roman"/>
          <w:color w:val="000000"/>
          <w:sz w:val="28"/>
          <w:szCs w:val="28"/>
        </w:rPr>
        <w:t xml:space="preserve"> Татарстан</w:t>
      </w:r>
      <w:r w:rsidRPr="004B1DBE">
        <w:rPr>
          <w:rFonts w:eastAsia="Times New Roman"/>
          <w:color w:val="000000"/>
          <w:sz w:val="28"/>
          <w:szCs w:val="28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Воспитывающая среда</w:t>
      </w:r>
      <w:r w:rsidRPr="004B1DBE">
        <w:rPr>
          <w:rFonts w:eastAsia="Times New Roman"/>
          <w:color w:val="000000"/>
          <w:sz w:val="28"/>
          <w:szCs w:val="28"/>
        </w:rPr>
        <w:t xml:space="preserve"> – это особая </w:t>
      </w:r>
      <w:r w:rsidRPr="007F5368">
        <w:rPr>
          <w:rFonts w:eastAsia="Times New Roman"/>
          <w:color w:val="000000"/>
          <w:sz w:val="28"/>
          <w:szCs w:val="28"/>
        </w:rPr>
        <w:t>форма</w:t>
      </w:r>
      <w:r w:rsidRPr="004B1DBE">
        <w:rPr>
          <w:rFonts w:eastAsia="Times New Roman"/>
          <w:color w:val="000000"/>
          <w:sz w:val="28"/>
          <w:szCs w:val="28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</w:t>
      </w:r>
      <w:r w:rsidR="007F5368" w:rsidRPr="0013576E">
        <w:rPr>
          <w:rFonts w:eastAsia="Times New Roman"/>
          <w:color w:val="000000"/>
          <w:sz w:val="28"/>
          <w:szCs w:val="28"/>
        </w:rPr>
        <w:t>нормами,</w:t>
      </w:r>
      <w:r w:rsidR="007F5368">
        <w:rPr>
          <w:rFonts w:eastAsia="Times New Roman"/>
          <w:color w:val="000000"/>
          <w:sz w:val="28"/>
          <w:szCs w:val="28"/>
        </w:rPr>
        <w:t xml:space="preserve"> </w:t>
      </w:r>
      <w:r w:rsidRPr="004B1DBE">
        <w:rPr>
          <w:rFonts w:eastAsia="Times New Roman"/>
          <w:color w:val="000000"/>
          <w:sz w:val="28"/>
          <w:szCs w:val="28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Воспитывающие общности (сообщества) в детском лагере</w:t>
      </w:r>
      <w:r w:rsidRPr="004B1DBE">
        <w:rPr>
          <w:rFonts w:eastAsia="Times New Roman"/>
          <w:color w:val="000000"/>
          <w:sz w:val="28"/>
          <w:szCs w:val="28"/>
        </w:rPr>
        <w:t>: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детские (одновозрастные и разновозрастные отряды)</w:t>
      </w:r>
      <w:r w:rsidRPr="004B1DBE">
        <w:rPr>
          <w:rFonts w:eastAsia="Times New Roman"/>
          <w:color w:val="000000"/>
          <w:sz w:val="28"/>
          <w:szCs w:val="28"/>
        </w:rPr>
        <w:t>. Ключевым механизмом воспитания в детском лагере является временный детский коллектив.</w:t>
      </w:r>
      <w:r w:rsidRPr="004B1DBE">
        <w:rPr>
          <w:sz w:val="28"/>
          <w:szCs w:val="28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>
        <w:rPr>
          <w:rFonts w:eastAsia="Times New Roman"/>
          <w:color w:val="000000"/>
          <w:sz w:val="28"/>
          <w:szCs w:val="28"/>
        </w:rPr>
        <w:t>;</w:t>
      </w:r>
    </w:p>
    <w:p w:rsidR="0083531E" w:rsidRPr="00D1769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lastRenderedPageBreak/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детско-взрослые</w:t>
      </w:r>
      <w:r w:rsidRPr="004B1DBE">
        <w:rPr>
          <w:rFonts w:eastAsia="Times New Roman"/>
          <w:color w:val="000000"/>
          <w:sz w:val="28"/>
          <w:szCs w:val="28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120699925"/>
      <w:r w:rsidRPr="004B1DBE">
        <w:rPr>
          <w:rFonts w:ascii="Times New Roman" w:hAnsi="Times New Roman" w:cs="Times New Roman"/>
          <w:color w:val="auto"/>
          <w:sz w:val="28"/>
          <w:szCs w:val="28"/>
        </w:rPr>
        <w:t>1.3. Основные направления воспитания</w:t>
      </w:r>
      <w:bookmarkEnd w:id="5"/>
    </w:p>
    <w:p w:rsidR="0083531E" w:rsidRPr="004B1DB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13576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83531E" w:rsidRPr="0013576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воспитание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патриотизма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13576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Pr="0013576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13576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13576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13576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деятельности;</w:t>
      </w:r>
    </w:p>
    <w:p w:rsidR="0083531E" w:rsidRPr="0013576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 и воспитание культуры здорового образа жизни и безопасности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83531E" w:rsidRPr="007F5368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3576E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  <w:r w:rsidR="007F536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E16977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6" w:name="_Toc120699926"/>
      <w:r w:rsidRPr="00E16977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E1697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16977">
        <w:rPr>
          <w:rFonts w:ascii="Times New Roman" w:hAnsi="Times New Roman" w:cs="Times New Roman"/>
          <w:color w:val="000000" w:themeColor="text1"/>
          <w:sz w:val="28"/>
          <w:szCs w:val="28"/>
        </w:rPr>
        <w:t>4. Основные традиции и уникальность воспитательной деятельности</w:t>
      </w:r>
      <w:bookmarkEnd w:id="6"/>
    </w:p>
    <w:p w:rsidR="0083531E" w:rsidRPr="00E16977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16977">
        <w:rPr>
          <w:rFonts w:ascii="Times New Roman" w:hAnsi="Times New Roman" w:cs="Times New Roman"/>
          <w:color w:val="000000" w:themeColor="text1"/>
          <w:sz w:val="28"/>
          <w:szCs w:val="28"/>
        </w:rPr>
        <w:t>Основны</w:t>
      </w:r>
      <w:r w:rsidR="007F5368" w:rsidRPr="00E16977">
        <w:rPr>
          <w:rFonts w:ascii="Times New Roman" w:hAnsi="Times New Roman" w:cs="Times New Roman"/>
          <w:color w:val="000000" w:themeColor="text1"/>
          <w:sz w:val="28"/>
          <w:szCs w:val="28"/>
        </w:rPr>
        <w:t>ми</w:t>
      </w:r>
      <w:r w:rsidRPr="00E169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традици</w:t>
      </w:r>
      <w:r w:rsidR="007F5368" w:rsidRPr="00E16977">
        <w:rPr>
          <w:rFonts w:ascii="Times New Roman" w:hAnsi="Times New Roman" w:cs="Times New Roman"/>
          <w:color w:val="000000" w:themeColor="text1"/>
          <w:sz w:val="28"/>
          <w:szCs w:val="28"/>
        </w:rPr>
        <w:t>ям</w:t>
      </w:r>
      <w:r w:rsidRPr="00E16977">
        <w:rPr>
          <w:rFonts w:ascii="Times New Roman" w:hAnsi="Times New Roman" w:cs="Times New Roman"/>
          <w:color w:val="000000" w:themeColor="text1"/>
          <w:sz w:val="28"/>
          <w:szCs w:val="28"/>
        </w:rPr>
        <w:t>и воспитания в детском лагере</w:t>
      </w:r>
      <w:r w:rsidRPr="00E16977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являются: </w:t>
      </w:r>
    </w:p>
    <w:p w:rsidR="0083531E" w:rsidRPr="00E16977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16977">
        <w:rPr>
          <w:rFonts w:ascii="Times New Roman" w:hAnsi="Times New Roman" w:cs="Times New Roman"/>
          <w:iCs/>
          <w:color w:val="000000" w:themeColor="text1"/>
          <w:sz w:val="28"/>
          <w:szCs w:val="28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7F5368" w:rsidRPr="0013576E" w:rsidRDefault="007F5368" w:rsidP="007F536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576E">
        <w:rPr>
          <w:rFonts w:ascii="Times New Roman" w:hAnsi="Times New Roman" w:cs="Times New Roman"/>
          <w:sz w:val="28"/>
          <w:szCs w:val="28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83531E" w:rsidRPr="0013576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576E">
        <w:rPr>
          <w:rFonts w:ascii="Times New Roman" w:hAnsi="Times New Roman" w:cs="Times New Roman"/>
          <w:sz w:val="28"/>
          <w:szCs w:val="28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13576E">
        <w:rPr>
          <w:rFonts w:ascii="Times New Roman" w:hAnsi="Times New Roman" w:cs="Times New Roman"/>
          <w:sz w:val="28"/>
          <w:szCs w:val="28"/>
          <w:lang w:eastAsia="ru-RU"/>
        </w:rPr>
        <w:t xml:space="preserve">инициатора, </w:t>
      </w:r>
      <w:r w:rsidRPr="0013576E">
        <w:rPr>
          <w:rFonts w:ascii="Times New Roman" w:hAnsi="Times New Roman" w:cs="Times New Roman"/>
          <w:sz w:val="28"/>
          <w:szCs w:val="28"/>
          <w:lang w:eastAsia="ru-RU"/>
        </w:rPr>
        <w:t>лидера того или иного дела);</w:t>
      </w:r>
    </w:p>
    <w:p w:rsidR="0083531E" w:rsidRPr="0013576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576E">
        <w:rPr>
          <w:rFonts w:ascii="Times New Roman" w:hAnsi="Times New Roman" w:cs="Times New Roman"/>
          <w:sz w:val="28"/>
          <w:szCs w:val="28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83531E" w:rsidRPr="0013576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576E">
        <w:rPr>
          <w:rFonts w:ascii="Times New Roman" w:hAnsi="Times New Roman" w:cs="Times New Roman"/>
          <w:sz w:val="28"/>
          <w:szCs w:val="28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83531E" w:rsidRPr="0013576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576E">
        <w:rPr>
          <w:rFonts w:ascii="Times New Roman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13576E">
        <w:rPr>
          <w:rFonts w:ascii="Times New Roman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:rsidR="0083531E" w:rsidRPr="0013576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576E">
        <w:rPr>
          <w:rFonts w:ascii="Times New Roman" w:hAnsi="Times New Roman" w:cs="Times New Roman"/>
          <w:color w:val="000000"/>
          <w:sz w:val="28"/>
          <w:szCs w:val="28"/>
        </w:rPr>
        <w:t>- обмен опытом между детьми в формате «дети-детям»;</w:t>
      </w:r>
    </w:p>
    <w:p w:rsidR="0083531E" w:rsidRPr="0013576E" w:rsidRDefault="0083531E" w:rsidP="0013576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3576E">
        <w:rPr>
          <w:rFonts w:ascii="Times New Roman" w:hAnsi="Times New Roman" w:cs="Times New Roman"/>
          <w:sz w:val="28"/>
          <w:szCs w:val="28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  <w:r w:rsidR="007F536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Уникальность воспитательного процесса в детском лагере заключается в кратковременности, автономности, сборности.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 </w:t>
      </w:r>
      <w:r w:rsidR="007F5368" w:rsidRPr="0013576E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 w:rsidR="007F53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качества.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Автономность – изолированность ребенка от привычного социального окружения,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дневника», вызова родителей – все это способствует созданию обстановки доверительности.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531E" w:rsidRPr="00330FFB" w:rsidRDefault="0083531E" w:rsidP="00330FF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7" w:name="_Toc120699927"/>
      <w:r w:rsidRPr="00330FFB">
        <w:rPr>
          <w:rFonts w:ascii="Times New Roman" w:hAnsi="Times New Roman" w:cs="Times New Roman"/>
          <w:b/>
          <w:sz w:val="28"/>
          <w:szCs w:val="28"/>
        </w:rPr>
        <w:t>Раздел II. СОДЕРЖАНИЕ, ВИДЫ И ФОРМЫ ВОСПИТАТЕЛЬНО</w:t>
      </w:r>
      <w:r w:rsidR="000D743F" w:rsidRPr="00330FFB">
        <w:rPr>
          <w:rFonts w:ascii="Times New Roman" w:hAnsi="Times New Roman" w:cs="Times New Roman"/>
          <w:b/>
          <w:sz w:val="28"/>
          <w:szCs w:val="28"/>
        </w:rPr>
        <w:t>Й</w:t>
      </w:r>
      <w:r w:rsidRPr="00330FFB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  <w:bookmarkEnd w:id="7"/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Содержание, виды и формы воспитательной деятельности представлены в соответствующих модулях.</w:t>
      </w:r>
    </w:p>
    <w:p w:rsidR="0083531E" w:rsidRPr="00E16977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169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Состав и содержание модулей определяется с учетом уклада детского лагеря, реальной деятельности, имеющихся в детском лагере ресурсов, планов. </w:t>
      </w:r>
      <w:r w:rsidR="007F5368" w:rsidRPr="00E169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Инвариантные модули должны присутствовать в программе в обязательном порядке. </w:t>
      </w:r>
      <w:r w:rsidRPr="00E169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Перечни видов и форм деятельности являются примерными, в рабочую программу включаются виды и формы деятельности, которые используются в детском лагере или запланированы.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330FFB" w:rsidRDefault="00330FFB" w:rsidP="004473DD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330FFB" w:rsidRDefault="00330FFB" w:rsidP="004473DD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83531E" w:rsidRPr="004473DD" w:rsidRDefault="004473DD" w:rsidP="004473DD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lastRenderedPageBreak/>
        <w:t>ИНВАРИАНТНЫЕ МОДУЛИ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120699928"/>
      <w:r w:rsidRPr="004B1DBE">
        <w:rPr>
          <w:rFonts w:ascii="Times New Roman" w:hAnsi="Times New Roman" w:cs="Times New Roman"/>
          <w:color w:val="auto"/>
          <w:sz w:val="28"/>
          <w:szCs w:val="28"/>
        </w:rPr>
        <w:t>2.1. Модуль «Будущее России»</w:t>
      </w:r>
      <w:bookmarkEnd w:id="8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Направлен на </w:t>
      </w:r>
      <w:bookmarkStart w:id="9" w:name="_Hlk100849328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9"/>
    <w:p w:rsidR="0083531E" w:rsidRPr="0043108D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Деятельность реализуется по направлениям</w:t>
      </w:r>
      <w:r w:rsidR="003F26F5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 xml:space="preserve"> в пришкольном лагере и лагере труда и отдыха</w:t>
      </w: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:</w:t>
      </w:r>
      <w:r w:rsidRPr="0043108D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3531E" w:rsidRPr="007F5368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  <w:r w:rsidR="00E16977">
        <w:rPr>
          <w:rStyle w:val="CharAttribute501"/>
          <w:rFonts w:eastAsia="№Е" w:cs="Times New Roman"/>
          <w:i w:val="0"/>
          <w:iCs/>
          <w:color w:val="FF0000"/>
          <w:szCs w:val="28"/>
        </w:rPr>
        <w:t xml:space="preserve"> 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 w:rsidR="00F54C63"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9 июня - 350 лет со дня рождения Петра I;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:rsidR="000D743F" w:rsidRPr="0043108D" w:rsidRDefault="00E16977" w:rsidP="00E16977">
      <w:pPr>
        <w:spacing w:after="0" w:line="360" w:lineRule="auto"/>
        <w:contextualSpacing/>
        <w:jc w:val="both"/>
        <w:rPr>
          <w:rStyle w:val="CharAttribute501"/>
          <w:rFonts w:eastAsia="№Е" w:cs="Times New Roman"/>
          <w:color w:val="2F5496" w:themeColor="accent5" w:themeShade="BF"/>
          <w:szCs w:val="28"/>
          <w:u w:val="none"/>
        </w:rPr>
      </w:pPr>
      <w:r>
        <w:rPr>
          <w:rStyle w:val="CharAttribute501"/>
          <w:rFonts w:eastAsia="№Е" w:cs="Times New Roman"/>
          <w:i w:val="0"/>
          <w:color w:val="000000"/>
          <w:szCs w:val="28"/>
          <w:u w:val="none"/>
        </w:rPr>
        <w:t xml:space="preserve">         </w:t>
      </w:r>
      <w:r w:rsidRPr="00E16977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26 июня-</w:t>
      </w:r>
      <w:r w:rsidR="00F54C63" w:rsidRPr="00E16977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Сабантуй</w:t>
      </w:r>
      <w:r w:rsidR="00F54C63" w:rsidRPr="00E16977">
        <w:rPr>
          <w:rStyle w:val="CharAttribute501"/>
          <w:rFonts w:eastAsia="№Е" w:cs="Times New Roman"/>
          <w:iCs/>
          <w:color w:val="2F5496" w:themeColor="accent5" w:themeShade="BF"/>
          <w:szCs w:val="28"/>
          <w:u w:val="none"/>
        </w:rPr>
        <w:t xml:space="preserve"> </w:t>
      </w: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4473DD" w:rsidRPr="004473DD" w:rsidRDefault="004473DD" w:rsidP="004473DD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</w:pPr>
      <w:r w:rsidRPr="004473DD"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  <w:t>01 июня – День защиты детей</w:t>
      </w:r>
    </w:p>
    <w:p w:rsidR="004473DD" w:rsidRPr="004473DD" w:rsidRDefault="004473DD" w:rsidP="004473DD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</w:pPr>
      <w:r w:rsidRPr="004473DD"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  <w:t xml:space="preserve">12 июня – День России </w:t>
      </w:r>
    </w:p>
    <w:p w:rsidR="004473DD" w:rsidRPr="004473DD" w:rsidRDefault="004473DD" w:rsidP="004473DD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</w:pPr>
      <w:r w:rsidRPr="004473DD"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  <w:t>22 июня – свеча памяти</w:t>
      </w:r>
    </w:p>
    <w:p w:rsidR="001761C0" w:rsidRDefault="001761C0" w:rsidP="001761C0">
      <w:pPr>
        <w:spacing w:after="0" w:line="240" w:lineRule="auto"/>
        <w:ind w:firstLine="709"/>
        <w:contextualSpacing/>
        <w:jc w:val="both"/>
        <w:rPr>
          <w:rFonts w:ascii="Times New Roman" w:eastAsia="№Е" w:hAnsi="Times New Roman" w:cs="Times New Roman"/>
          <w:iCs/>
          <w:color w:val="000000"/>
          <w:sz w:val="28"/>
          <w:szCs w:val="28"/>
        </w:rPr>
      </w:pP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 xml:space="preserve">- Взаимодействие с общественными организациями Российской Федерации, </w:t>
      </w:r>
      <w:r w:rsidR="00DC7305">
        <w:rPr>
          <w:rStyle w:val="CharAttribute501"/>
          <w:rFonts w:eastAsia="№Е" w:cs="Times New Roman"/>
          <w:i w:val="0"/>
          <w:iCs/>
          <w:color w:val="000000"/>
          <w:szCs w:val="28"/>
        </w:rPr>
        <w:t>Республики Татарстан</w:t>
      </w: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.</w:t>
      </w:r>
    </w:p>
    <w:p w:rsidR="004473DD" w:rsidRPr="004473DD" w:rsidRDefault="004473DD" w:rsidP="004473DD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</w:pPr>
      <w:r w:rsidRPr="004473DD"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  <w:t>Мероприятия совместно с Сельской библиотекой с. Верхняя Уратьма.</w:t>
      </w:r>
    </w:p>
    <w:p w:rsidR="004473DD" w:rsidRPr="004473DD" w:rsidRDefault="004473DD" w:rsidP="004473DD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</w:pPr>
      <w:r w:rsidRPr="004473DD"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  <w:t xml:space="preserve">Волонтеры МБОУ « Верхнеуратьминской ООШ» НМР РТ </w:t>
      </w:r>
    </w:p>
    <w:p w:rsidR="0083531E" w:rsidRDefault="0083531E" w:rsidP="004473DD">
      <w:pPr>
        <w:spacing w:after="0" w:line="360" w:lineRule="auto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Формирование межкультурных компетенций.</w:t>
      </w:r>
    </w:p>
    <w:p w:rsidR="00F54C63" w:rsidRDefault="00F54C63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szCs w:val="28"/>
          <w:u w:val="none"/>
        </w:rPr>
      </w:pPr>
      <w:r w:rsidRPr="004473DD">
        <w:rPr>
          <w:rStyle w:val="CharAttribute501"/>
          <w:rFonts w:eastAsia="№Е" w:cs="Times New Roman"/>
          <w:i w:val="0"/>
          <w:iCs/>
          <w:szCs w:val="28"/>
          <w:u w:val="none"/>
        </w:rPr>
        <w:t>Определяются в назывном порядке мероприятия (акции), направленные на формирование межкультурных компетенций.</w:t>
      </w:r>
    </w:p>
    <w:p w:rsidR="004473DD" w:rsidRPr="004473DD" w:rsidRDefault="004473DD" w:rsidP="004473DD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</w:pPr>
      <w:r w:rsidRPr="004473DD"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  <w:t xml:space="preserve">12 июня – День России </w:t>
      </w:r>
    </w:p>
    <w:p w:rsidR="0083531E" w:rsidRPr="00A737AB" w:rsidRDefault="0083531E" w:rsidP="001A4303">
      <w:pPr>
        <w:pStyle w:val="2"/>
        <w:spacing w:before="0" w:line="360" w:lineRule="auto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0" w:name="_Toc120699929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>2.2. Модуль «Ключевые мероприятия детского лагеря»</w:t>
      </w:r>
      <w:bookmarkEnd w:id="10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, в которых принимает участие большая часть детей.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ключевых мероприятий детского лагеря предусматривает: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Торжественное открытие и закрытие смены (программы);</w:t>
      </w:r>
    </w:p>
    <w:p w:rsidR="00F54C63" w:rsidRPr="004B1DBE" w:rsidRDefault="00F54C63" w:rsidP="00F54C6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Торжественная церемония подъема Государственного флага Российской Федерации</w:t>
      </w:r>
      <w:r w:rsidR="00DC7305">
        <w:rPr>
          <w:rFonts w:ascii="Times New Roman" w:hAnsi="Times New Roman" w:cs="Times New Roman"/>
          <w:color w:val="000000"/>
          <w:sz w:val="28"/>
          <w:szCs w:val="28"/>
        </w:rPr>
        <w:t xml:space="preserve"> и флага Республики Татарстан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3169C" w:rsidRDefault="0083531E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Тематические дни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согласно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перечню основных государственных и народных праздников, памятных дат</w:t>
      </w:r>
      <w:r w:rsidR="005F1A3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F1A38">
        <w:rPr>
          <w:rFonts w:ascii="Times New Roman" w:hAnsi="Times New Roman" w:cs="Times New Roman"/>
          <w:color w:val="000000"/>
          <w:sz w:val="28"/>
          <w:szCs w:val="28"/>
        </w:rPr>
        <w:t xml:space="preserve">- тематические и спортивные праздники, творческие фестивали; 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Спортивно-туристическая игра «огонь, вода и медные трубы».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«Игра на местности» (квест-игра по станциям)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Карта желаний «Письма в будущее»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F1A38">
        <w:rPr>
          <w:rFonts w:ascii="Times New Roman" w:hAnsi="Times New Roman" w:cs="Times New Roman"/>
          <w:color w:val="000000"/>
          <w:sz w:val="28"/>
          <w:szCs w:val="28"/>
        </w:rPr>
        <w:t xml:space="preserve">- мероприятия Года педагога и наставника (направленные на поддержку образования и воспитания (в рамках соответствующих мероприятий)); </w:t>
      </w: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Кино-вечер «Большая перемена. Летний лагерь» Образ педагога (вожатого, наставника)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 w:rsidRPr="005F1A3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Конкурсная программа «Татар кызы». «Русская красавица»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Конкурсная музыкальная программа «Достояние Республики Татарстан» 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Мероприятие «Этномерч», направленные на знакомство с особенностями и красотой национальных костюмов народов Татарстана. 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Развлекательная программа «Все мы дети одной планеты» профилактика межэтнических разногласий.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Поэтический вечер «Живые страницы», посвященные творчеству татарских поэтов (Г.Тукай, М.Джалиль, Х.Такташ и др. 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 мероприятия, направленные на развитие цифровой гигиены. Тренинг «Мой цифровой друг»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F1A38">
        <w:rPr>
          <w:rFonts w:ascii="Times New Roman" w:hAnsi="Times New Roman" w:cs="Times New Roman"/>
          <w:color w:val="000000"/>
          <w:sz w:val="28"/>
          <w:szCs w:val="28"/>
        </w:rPr>
        <w:t>Мероприятие «День технического прогресса – цифровая безопасность»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F1A38">
        <w:rPr>
          <w:rFonts w:ascii="Times New Roman" w:hAnsi="Times New Roman" w:cs="Times New Roman"/>
          <w:color w:val="000000"/>
          <w:sz w:val="28"/>
          <w:szCs w:val="28"/>
        </w:rPr>
        <w:t>«У нас в гостях…» онлайн встречи со спикерами.</w:t>
      </w:r>
    </w:p>
    <w:p w:rsidR="001A4303" w:rsidRDefault="001A4303" w:rsidP="001A4303">
      <w:pPr>
        <w:pStyle w:val="2"/>
        <w:spacing w:before="0" w:line="360" w:lineRule="auto"/>
        <w:contextualSpacing/>
        <w:rPr>
          <w:rFonts w:ascii="Times New Roman" w:eastAsiaTheme="minorHAnsi" w:hAnsi="Times New Roman" w:cs="Times New Roman"/>
          <w:b w:val="0"/>
          <w:bCs w:val="0"/>
          <w:color w:val="000000"/>
          <w:sz w:val="28"/>
          <w:szCs w:val="28"/>
        </w:rPr>
      </w:pPr>
      <w:bookmarkStart w:id="11" w:name="_Toc120699930"/>
    </w:p>
    <w:p w:rsidR="0083531E" w:rsidRPr="004B1DBE" w:rsidRDefault="0083531E" w:rsidP="001A4303">
      <w:pPr>
        <w:pStyle w:val="2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B1DBE">
        <w:rPr>
          <w:rFonts w:ascii="Times New Roman" w:hAnsi="Times New Roman" w:cs="Times New Roman"/>
          <w:color w:val="auto"/>
          <w:sz w:val="28"/>
          <w:szCs w:val="28"/>
        </w:rPr>
        <w:t>2.3. Модуль «Отрядная работа»</w:t>
      </w:r>
      <w:bookmarkEnd w:id="11"/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Вожатый</w:t>
      </w:r>
      <w:r w:rsidR="00282817">
        <w:rPr>
          <w:rFonts w:cs="Times New Roman"/>
          <w:sz w:val="28"/>
          <w:szCs w:val="28"/>
        </w:rPr>
        <w:t>/в</w:t>
      </w:r>
      <w:r w:rsidR="00282817" w:rsidRPr="004B1DBE">
        <w:rPr>
          <w:rFonts w:cs="Times New Roman"/>
          <w:sz w:val="28"/>
          <w:szCs w:val="28"/>
        </w:rPr>
        <w:t>оспитатель</w:t>
      </w:r>
      <w:r w:rsidRPr="004B1DBE">
        <w:rPr>
          <w:rFonts w:cs="Times New Roman"/>
          <w:sz w:val="28"/>
          <w:szCs w:val="28"/>
        </w:rPr>
        <w:t xml:space="preserve">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</w:t>
      </w:r>
      <w:r w:rsidR="00282817">
        <w:rPr>
          <w:rFonts w:cs="Times New Roman"/>
          <w:sz w:val="28"/>
          <w:szCs w:val="28"/>
        </w:rPr>
        <w:t>для</w:t>
      </w:r>
      <w:r w:rsidRPr="004B1DBE">
        <w:rPr>
          <w:rFonts w:cs="Times New Roman"/>
          <w:sz w:val="28"/>
          <w:szCs w:val="28"/>
        </w:rPr>
        <w:t xml:space="preserve"> организации их жизнедеятельности в условиях детского лагеря</w:t>
      </w:r>
      <w:r w:rsidR="00A737AB">
        <w:rPr>
          <w:rFonts w:cs="Times New Roman"/>
          <w:sz w:val="28"/>
          <w:szCs w:val="28"/>
        </w:rPr>
        <w:t xml:space="preserve"> и лагеря труда и отдыха</w:t>
      </w:r>
      <w:r w:rsidRPr="004B1DBE">
        <w:rPr>
          <w:rFonts w:cs="Times New Roman"/>
          <w:sz w:val="28"/>
          <w:szCs w:val="28"/>
        </w:rPr>
        <w:t>.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A737AB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 xml:space="preserve">оллектив функционирует в течение короткого промежутка времени; </w:t>
      </w:r>
      <w:r w:rsidR="00A737AB">
        <w:rPr>
          <w:rFonts w:cs="Times New Roman"/>
          <w:sz w:val="28"/>
          <w:szCs w:val="28"/>
        </w:rPr>
        <w:t xml:space="preserve">пришкольный лагерь 21 день, лагерь труда и отдыха 18 дней; 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- коллектив объединяет детей, которые не были знакомы ранее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а</w:t>
      </w:r>
      <w:r w:rsidRPr="004B1DBE">
        <w:rPr>
          <w:rFonts w:cs="Times New Roman"/>
          <w:sz w:val="28"/>
          <w:szCs w:val="28"/>
        </w:rPr>
        <w:t>втономность существования: влияние внешних факторов уменьшается, ослабляется влияние прежнего социума</w:t>
      </w:r>
      <w:r w:rsidR="00282817">
        <w:rPr>
          <w:rFonts w:cs="Times New Roman"/>
          <w:sz w:val="28"/>
          <w:szCs w:val="28"/>
        </w:rPr>
        <w:t xml:space="preserve"> (</w:t>
      </w:r>
      <w:r w:rsidRPr="004B1DBE">
        <w:rPr>
          <w:rFonts w:cs="Times New Roman"/>
          <w:sz w:val="28"/>
          <w:szCs w:val="28"/>
        </w:rPr>
        <w:t>семьи, класса, друзей</w:t>
      </w:r>
      <w:r w:rsidR="00282817">
        <w:rPr>
          <w:rFonts w:cs="Times New Roman"/>
          <w:sz w:val="28"/>
          <w:szCs w:val="28"/>
        </w:rPr>
        <w:t>)</w:t>
      </w:r>
      <w:r w:rsidRPr="004B1DBE">
        <w:rPr>
          <w:rFonts w:cs="Times New Roman"/>
          <w:sz w:val="28"/>
          <w:szCs w:val="28"/>
        </w:rPr>
        <w:t>. В то же время у коллектива появляется новое место жизнедеятельности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>оллективная деятельность. Участники коллектива вовлечены в совместную деятельность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з</w:t>
      </w:r>
      <w:r w:rsidRPr="004B1DBE">
        <w:rPr>
          <w:rFonts w:cs="Times New Roman"/>
          <w:sz w:val="28"/>
          <w:szCs w:val="28"/>
        </w:rPr>
        <w:t>авершенность развития</w:t>
      </w:r>
      <w:r w:rsidR="00282817">
        <w:rPr>
          <w:rFonts w:cs="Times New Roman"/>
          <w:sz w:val="28"/>
          <w:szCs w:val="28"/>
        </w:rPr>
        <w:t xml:space="preserve"> коллектива</w:t>
      </w:r>
      <w:r w:rsidRPr="004B1DBE">
        <w:rPr>
          <w:rFonts w:cs="Times New Roman"/>
          <w:sz w:val="28"/>
          <w:szCs w:val="28"/>
        </w:rPr>
        <w:t>: полный цикл от формирования до завершения функционирования</w:t>
      </w:r>
      <w:r w:rsidR="0043108D">
        <w:rPr>
          <w:rFonts w:cs="Times New Roman"/>
          <w:sz w:val="28"/>
          <w:szCs w:val="28"/>
        </w:rPr>
        <w:t>.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Отрядная работа строится с учетом закономерности развития временного детского коллектива (</w:t>
      </w:r>
      <w:r w:rsidR="0043108D">
        <w:rPr>
          <w:rFonts w:cs="Times New Roman"/>
          <w:sz w:val="28"/>
          <w:szCs w:val="28"/>
        </w:rPr>
        <w:t>качества</w:t>
      </w:r>
      <w:r w:rsidRPr="004B1DBE">
        <w:rPr>
          <w:rFonts w:cs="Times New Roman"/>
          <w:sz w:val="28"/>
          <w:szCs w:val="28"/>
        </w:rPr>
        <w:t xml:space="preserve"> межличностных отношений) и логики развития лагерной смены.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Реализация воспитательного потенциала отрядной работы предусматривает:</w:t>
      </w:r>
    </w:p>
    <w:p w:rsidR="0083531E" w:rsidRPr="005F1A38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5F1A38">
        <w:rPr>
          <w:rFonts w:cs="Times New Roman"/>
          <w:color w:val="000000" w:themeColor="text1"/>
          <w:sz w:val="28"/>
          <w:szCs w:val="28"/>
        </w:rPr>
        <w:t>- планирование и проведение отрядной деятельности;</w:t>
      </w:r>
    </w:p>
    <w:p w:rsidR="0083531E" w:rsidRPr="005F1A38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5F1A38">
        <w:rPr>
          <w:rFonts w:cs="Times New Roman"/>
          <w:color w:val="000000" w:themeColor="text1"/>
          <w:sz w:val="28"/>
          <w:szCs w:val="28"/>
        </w:rPr>
        <w:lastRenderedPageBreak/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83531E" w:rsidRPr="005F1A38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общелагерные мероприятия в разных ролях: сценаристов, постановщиков, исполнителей, корреспондентов и редакторов, ведущих, декораторов и т.д.;</w:t>
      </w:r>
    </w:p>
    <w:p w:rsidR="0083531E" w:rsidRPr="005F1A38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5F1A38">
        <w:rPr>
          <w:rFonts w:cs="Times New Roman"/>
          <w:color w:val="000000" w:themeColor="text1"/>
          <w:sz w:val="28"/>
          <w:szCs w:val="28"/>
        </w:rPr>
        <w:t>- формирование и сплочение отряда (временного детского коллектив) через игры, тренинги на сплочение и командообразование,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83531E" w:rsidRPr="005F1A38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5F1A38">
        <w:rPr>
          <w:rFonts w:cs="Times New Roman"/>
          <w:color w:val="000000" w:themeColor="text1"/>
          <w:sz w:val="28"/>
          <w:szCs w:val="28"/>
        </w:rPr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83531E" w:rsidRPr="005F1A38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5F1A38">
        <w:rPr>
          <w:rFonts w:cs="Times New Roman"/>
          <w:color w:val="000000" w:themeColor="text1"/>
          <w:sz w:val="28"/>
          <w:szCs w:val="28"/>
        </w:rPr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83531E" w:rsidRPr="005F1A38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5F1A38">
        <w:rPr>
          <w:rFonts w:cs="Times New Roman"/>
          <w:color w:val="000000" w:themeColor="text1"/>
          <w:sz w:val="28"/>
          <w:szCs w:val="28"/>
        </w:rPr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:rsidR="0083531E" w:rsidRPr="005F1A38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5F1A38">
        <w:rPr>
          <w:rFonts w:cs="Times New Roman"/>
          <w:color w:val="000000" w:themeColor="text1"/>
          <w:sz w:val="28"/>
          <w:szCs w:val="28"/>
        </w:rPr>
        <w:t xml:space="preserve">- аналитическую работу с детьми: анализ дня, анализ ситуации, мероприятия, анализ смены, результатов; </w:t>
      </w:r>
    </w:p>
    <w:p w:rsidR="0083531E" w:rsidRPr="005F1A38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- поддержка детских инициатив и детского самоуправления;</w:t>
      </w:r>
    </w:p>
    <w:p w:rsidR="0083531E" w:rsidRPr="005F1A38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5F1A38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- огонек (отрядная «свеча»)</w:t>
      </w: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>: огонек знакомства, огонек оргпериода, огонек – анализ дня, огонек прощания, тематический огонек.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120699931"/>
      <w:r w:rsidRPr="004B1DBE">
        <w:rPr>
          <w:rFonts w:ascii="Times New Roman" w:hAnsi="Times New Roman" w:cs="Times New Roman"/>
          <w:color w:val="auto"/>
          <w:sz w:val="28"/>
          <w:szCs w:val="28"/>
        </w:rPr>
        <w:t>2.4. Модуль «Коллективно-творческое дело (КТД)»</w:t>
      </w:r>
      <w:bookmarkEnd w:id="12"/>
    </w:p>
    <w:p w:rsidR="005F1A38" w:rsidRPr="005F1A38" w:rsidRDefault="0083531E" w:rsidP="005F1A38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</w:t>
      </w:r>
      <w:r w:rsidR="0043108D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>П. Ивановым. Основу данной</w:t>
      </w:r>
      <w:r w:rsidR="005F1A38">
        <w:rPr>
          <w:rFonts w:ascii="Times New Roman" w:hAnsi="Times New Roman" w:cs="Times New Roman"/>
          <w:sz w:val="28"/>
          <w:szCs w:val="28"/>
        </w:rPr>
        <w:t xml:space="preserve"> методики </w:t>
      </w:r>
      <w:r w:rsidR="005F1A38" w:rsidRPr="005F1A38">
        <w:rPr>
          <w:rFonts w:ascii="Times New Roman" w:hAnsi="Times New Roman" w:cs="Times New Roman"/>
          <w:sz w:val="28"/>
          <w:szCs w:val="28"/>
        </w:rPr>
        <w:t>составляет такая организация активностей детского коллектива, которая предполагает участие каждого ребенка во всех этапах организации деятельности от планирования до анализа.</w:t>
      </w:r>
    </w:p>
    <w:p w:rsidR="005F1A38" w:rsidRPr="005F1A38" w:rsidRDefault="005F1A38" w:rsidP="005F1A38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F1A38">
        <w:rPr>
          <w:rFonts w:ascii="Times New Roman" w:hAnsi="Times New Roman" w:cs="Times New Roman"/>
          <w:sz w:val="28"/>
          <w:szCs w:val="28"/>
        </w:rPr>
        <w:t xml:space="preserve">Это форма организации деятельности группы детей, направленная на взаимодействие в коллективе, реализацию и развитие способностей ребенка, получение новых навыков и умений, при которой вожатые действуют как старшие помощники и наставники детей. </w:t>
      </w:r>
      <w:r w:rsidRPr="005F1A38">
        <w:rPr>
          <w:rFonts w:ascii="Times New Roman" w:eastAsia="Times New Roman" w:hAnsi="Times New Roman" w:cs="Times New Roman"/>
          <w:color w:val="000000"/>
          <w:sz w:val="28"/>
          <w:szCs w:val="28"/>
        </w:rPr>
        <w:t>КТД могут быть отрядными и общелагерными.</w:t>
      </w:r>
    </w:p>
    <w:p w:rsidR="005F1A38" w:rsidRPr="005F1A38" w:rsidRDefault="005F1A38" w:rsidP="005F1A38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F1A38">
        <w:rPr>
          <w:rFonts w:ascii="Times New Roman" w:hAnsi="Times New Roman" w:cs="Times New Roman"/>
          <w:sz w:val="28"/>
          <w:szCs w:val="28"/>
        </w:rPr>
        <w:t>Различаются следующие виды КТД по направленности деятельности: трудовые, познавательные, художественные, досуговые, спортивные.</w:t>
      </w:r>
      <w:r w:rsidRPr="005F1A3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F1A38">
        <w:rPr>
          <w:rFonts w:ascii="Times New Roman" w:hAnsi="Times New Roman" w:cs="Times New Roman"/>
          <w:sz w:val="28"/>
          <w:szCs w:val="28"/>
        </w:rPr>
        <w:t xml:space="preserve">Каждый вид коллективного творческого дела обогащает личность </w:t>
      </w:r>
      <w:r w:rsidRPr="005F1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конкретным </w:t>
      </w:r>
      <w:r w:rsidRPr="005F1A38">
        <w:rPr>
          <w:rFonts w:ascii="Times New Roman" w:hAnsi="Times New Roman" w:cs="Times New Roman"/>
          <w:sz w:val="28"/>
          <w:szCs w:val="28"/>
        </w:rPr>
        <w:t>видом общественно ценного опыта.</w:t>
      </w:r>
    </w:p>
    <w:p w:rsidR="0083531E" w:rsidRPr="004B1DBE" w:rsidRDefault="0083531E" w:rsidP="005F1A38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1A4303">
      <w:pPr>
        <w:pStyle w:val="2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20699932"/>
      <w:r w:rsidRPr="004B1DBE">
        <w:rPr>
          <w:rFonts w:ascii="Times New Roman" w:hAnsi="Times New Roman" w:cs="Times New Roman"/>
          <w:color w:val="auto"/>
          <w:sz w:val="28"/>
          <w:szCs w:val="28"/>
        </w:rPr>
        <w:t>2.5. Модуль «Самоуправление»</w:t>
      </w:r>
      <w:bookmarkEnd w:id="13"/>
    </w:p>
    <w:p w:rsidR="005F1A38" w:rsidRPr="005F1A38" w:rsidRDefault="005F1A38" w:rsidP="005F1A38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F1A38">
        <w:rPr>
          <w:rFonts w:ascii="Times New Roman" w:hAnsi="Times New Roman" w:cs="Times New Roman"/>
          <w:b/>
          <w:sz w:val="28"/>
          <w:szCs w:val="28"/>
        </w:rPr>
        <w:t>На уровне отряда</w:t>
      </w:r>
      <w:r w:rsidRPr="005F1A38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5F1A38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5F1A38">
        <w:rPr>
          <w:rFonts w:ascii="Times New Roman" w:hAnsi="Times New Roman" w:cs="Times New Roman"/>
          <w:iCs/>
          <w:sz w:val="28"/>
          <w:szCs w:val="28"/>
        </w:rPr>
        <w:t xml:space="preserve">через </w:t>
      </w:r>
      <w:r w:rsidRPr="005F1A38">
        <w:rPr>
          <w:rFonts w:ascii="Times New Roman" w:hAnsi="Times New Roman" w:cs="Times New Roman"/>
          <w:sz w:val="28"/>
          <w:szCs w:val="28"/>
        </w:rPr>
        <w:t>деятельность лидеров, выбранных по инициативе и предложениям членов отряда (командиров, физоргов, культорг и др.), представляющих интересы отряда в общих делах детского лагеря, при взаимодействии с администрацией детского лагеря.</w:t>
      </w:r>
    </w:p>
    <w:p w:rsidR="005F1A38" w:rsidRPr="005F1A38" w:rsidRDefault="005F1A38" w:rsidP="005F1A38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5F1A38">
        <w:rPr>
          <w:rFonts w:ascii="Times New Roman" w:hAnsi="Times New Roman" w:cs="Times New Roman"/>
          <w:b/>
          <w:sz w:val="28"/>
          <w:szCs w:val="28"/>
        </w:rPr>
        <w:t>На уровне детского лагеря:</w:t>
      </w:r>
      <w:r w:rsidRPr="005F1A38">
        <w:rPr>
          <w:rFonts w:ascii="Times New Roman" w:hAnsi="Times New Roman" w:cs="Times New Roman"/>
          <w:sz w:val="28"/>
          <w:szCs w:val="28"/>
        </w:rPr>
        <w:t xml:space="preserve"> самоуправление в детском лагере может складываться из деятельности временных и постоянных органов. К </w:t>
      </w:r>
      <w:r w:rsidRPr="005F1A38">
        <w:rPr>
          <w:rFonts w:ascii="Times New Roman" w:hAnsi="Times New Roman" w:cs="Times New Roman"/>
          <w:sz w:val="28"/>
          <w:szCs w:val="28"/>
        </w:rPr>
        <w:lastRenderedPageBreak/>
        <w:t xml:space="preserve">временным органам самоуправления относятся: деятельность дежурного отряда, работа творческих и инициативных групп.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120699933"/>
      <w:r w:rsidRPr="004B1DBE">
        <w:rPr>
          <w:rFonts w:ascii="Times New Roman" w:hAnsi="Times New Roman" w:cs="Times New Roman"/>
          <w:color w:val="auto"/>
          <w:sz w:val="28"/>
          <w:szCs w:val="28"/>
        </w:rPr>
        <w:t>2.6. Модуль «Дополнительное образование»</w:t>
      </w:r>
      <w:bookmarkEnd w:id="14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>Дополнительное образование детей в детском лагере является одним из основных видов деятельности и реализуется через: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программы профильных (специализированных, тематических) смен;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5F1A38" w:rsidRPr="005F1A38" w:rsidRDefault="0083531E" w:rsidP="005F1A38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В </w:t>
      </w:r>
      <w:r w:rsidR="005F1A38" w:rsidRPr="005F1A38">
        <w:rPr>
          <w:rFonts w:ascii="Times New Roman" w:eastAsia="№Е" w:hAnsi="Times New Roman" w:cs="Times New Roman"/>
          <w:sz w:val="28"/>
          <w:szCs w:val="28"/>
        </w:rPr>
        <w:t>рамках</w:t>
      </w:r>
      <w:r w:rsidR="005F1A38" w:rsidRPr="005F1A38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физкультурно-спортивной</w:t>
      </w:r>
      <w:r w:rsidR="005F1A38" w:rsidRPr="005F1A38">
        <w:rPr>
          <w:rFonts w:ascii="Times New Roman" w:eastAsia="№Е" w:hAnsi="Times New Roman" w:cs="Times New Roman"/>
          <w:sz w:val="28"/>
          <w:szCs w:val="28"/>
        </w:rPr>
        <w:t xml:space="preserve"> направленности</w:t>
      </w:r>
      <w:r w:rsidR="005F1A38" w:rsidRPr="005F1A38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. </w:t>
      </w:r>
    </w:p>
    <w:p w:rsidR="005F1A38" w:rsidRPr="005F1A38" w:rsidRDefault="005F1A38" w:rsidP="005F1A3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F1A38">
        <w:rPr>
          <w:rFonts w:ascii="Times New Roman" w:hAnsi="Times New Roman" w:cs="Times New Roman"/>
          <w:sz w:val="28"/>
          <w:szCs w:val="28"/>
        </w:rPr>
        <w:t>- укрепление новых знаний, умений, навыков в отличной от учебной деятельности, форме;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Реализация воспитательного потенциала дополнительного образования предполагает: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приобретение новых знаний, умений, навыков в отличной от учебной деятельности, форме;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и реализация познавательного интереса;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вовлечение детей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творческих способностей обучающихся.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5" w:name="_Toc120699934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>2.7. Модуль «Здоровый образ жизни»</w:t>
      </w:r>
      <w:bookmarkEnd w:id="15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Модуль предполагает восстановление физического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</w:t>
      </w:r>
      <w:r w:rsidR="00D83FB7"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социального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здоровья в благоприятных природных и социокультурных условиях, освоение способов </w:t>
      </w: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восстановления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укрепление здоровья, формирование ценностного отношения к собственному здоровью, способов его укрепления и т.п.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Систе</w:t>
      </w:r>
      <w:r w:rsidR="00A737A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ма мероприятий в детском лагере и лагере труда и отдыха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направленны на воспитание ответственного отношения у детей к своему здоровью и здоровью окружающих, включает:</w:t>
      </w:r>
    </w:p>
    <w:p w:rsidR="0083531E" w:rsidRPr="00D83FB7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физкультурно-спортивных мероприятия: </w:t>
      </w: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зарядка, спортивные соревнования, эстафеты, спортивные часы;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спортивно-оздоровительные события и мероприятия на свежем воздухе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A263A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  <w:r w:rsidR="00A263A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7B163B" w:rsidRDefault="0083531E" w:rsidP="007B163B">
      <w:pPr>
        <w:pStyle w:val="af"/>
        <w:spacing w:line="360" w:lineRule="auto"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встречи с известными (интересными) людьми - общественными деятелями, деятелями спорта, культуры и искусства и др.</w:t>
      </w:r>
    </w:p>
    <w:p w:rsidR="007B163B" w:rsidRPr="00876990" w:rsidRDefault="00A263A4" w:rsidP="007B163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3A4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r w:rsidR="007B163B" w:rsidRPr="00876990">
        <w:rPr>
          <w:rFonts w:ascii="Times New Roman" w:hAnsi="Times New Roman" w:cs="Times New Roman"/>
          <w:b/>
          <w:sz w:val="28"/>
          <w:szCs w:val="28"/>
        </w:rPr>
        <w:t>Спортивно - оздоровительная работа</w:t>
      </w:r>
      <w:r w:rsidR="007B163B" w:rsidRPr="00876990">
        <w:rPr>
          <w:rFonts w:ascii="Times New Roman" w:hAnsi="Times New Roman" w:cs="Times New Roman"/>
          <w:sz w:val="28"/>
          <w:szCs w:val="28"/>
        </w:rPr>
        <w:t xml:space="preserve"> (непрерывность тренировочного процесса для детей, регулярно занимающихся в спортивных учреждениях города).</w:t>
      </w:r>
    </w:p>
    <w:p w:rsidR="007B163B" w:rsidRDefault="007B163B" w:rsidP="007B163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6990">
        <w:rPr>
          <w:rFonts w:ascii="Times New Roman" w:hAnsi="Times New Roman" w:cs="Times New Roman"/>
          <w:sz w:val="28"/>
          <w:szCs w:val="28"/>
        </w:rPr>
        <w:t xml:space="preserve"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детей. </w:t>
      </w:r>
    </w:p>
    <w:p w:rsidR="007B163B" w:rsidRPr="00876990" w:rsidRDefault="007B163B" w:rsidP="007B163B">
      <w:pPr>
        <w:pStyle w:val="af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6990">
        <w:rPr>
          <w:rFonts w:ascii="Times New Roman" w:hAnsi="Times New Roman" w:cs="Times New Roman"/>
          <w:b/>
          <w:sz w:val="28"/>
          <w:szCs w:val="28"/>
        </w:rPr>
        <w:t xml:space="preserve">Организация активного досуга - </w:t>
      </w:r>
      <w:r w:rsidRPr="008769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подразумевает организацию </w:t>
      </w:r>
      <w:r w:rsidRPr="00876990">
        <w:rPr>
          <w:rFonts w:ascii="Times New Roman" w:hAnsi="Times New Roman" w:cs="Times New Roman"/>
          <w:sz w:val="28"/>
          <w:szCs w:val="28"/>
        </w:rPr>
        <w:t xml:space="preserve"> содержательной досуговой деятельности детей, развитие эстетического вкуса и коммуникативной культуры. </w:t>
      </w:r>
    </w:p>
    <w:p w:rsidR="007B163B" w:rsidRPr="00876990" w:rsidRDefault="007B163B" w:rsidP="007B163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6990">
        <w:rPr>
          <w:rFonts w:ascii="Times New Roman" w:hAnsi="Times New Roman" w:cs="Times New Roman"/>
          <w:sz w:val="28"/>
          <w:szCs w:val="28"/>
        </w:rPr>
        <w:lastRenderedPageBreak/>
        <w:t xml:space="preserve">     В основе лежит свободный выбор разнообразных общественно-значимых ролей и положений, создаются условия для духовного нравственного общения, идёт закрепление норм поведения и правил этикета, толерантности. </w:t>
      </w:r>
    </w:p>
    <w:p w:rsidR="007B163B" w:rsidRPr="00876990" w:rsidRDefault="007B163B" w:rsidP="007B163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6990">
        <w:rPr>
          <w:rFonts w:ascii="Times New Roman" w:hAnsi="Times New Roman" w:cs="Times New Roman"/>
          <w:b/>
          <w:sz w:val="28"/>
          <w:szCs w:val="28"/>
        </w:rPr>
        <w:t xml:space="preserve">     Организация </w:t>
      </w:r>
      <w:r>
        <w:rPr>
          <w:rFonts w:ascii="Times New Roman" w:hAnsi="Times New Roman" w:cs="Times New Roman"/>
          <w:b/>
          <w:sz w:val="28"/>
          <w:szCs w:val="28"/>
        </w:rPr>
        <w:t xml:space="preserve">спорт </w:t>
      </w:r>
      <w:r w:rsidRPr="00876990">
        <w:rPr>
          <w:rFonts w:ascii="Times New Roman" w:hAnsi="Times New Roman" w:cs="Times New Roman"/>
          <w:b/>
          <w:sz w:val="28"/>
          <w:szCs w:val="28"/>
        </w:rPr>
        <w:t>деятельности.</w:t>
      </w:r>
    </w:p>
    <w:p w:rsidR="007B163B" w:rsidRPr="00876990" w:rsidRDefault="007B163B" w:rsidP="007B163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6990">
        <w:rPr>
          <w:rFonts w:ascii="Times New Roman" w:hAnsi="Times New Roman" w:cs="Times New Roman"/>
          <w:sz w:val="28"/>
          <w:szCs w:val="28"/>
        </w:rPr>
        <w:t>Содержание деятельности детей в лагере определяется общими целями и задачами воспитания в условиях летнего отдыха. Труд позволяет ребенку вступать в разнообразные отношения с окружающим миром и оставаться при этом самим собой. В лагере проводятся мероприятия данного направления, которые способствуют: освоению у детей  социально – трудовых ролей; развитию у детей волевых качеств, чувства долга и ответственности; воспитанию уважения к членам коллектива, бережного отношения к результатам труда;</w:t>
      </w:r>
    </w:p>
    <w:p w:rsidR="007B163B" w:rsidRPr="00876990" w:rsidRDefault="007B163B" w:rsidP="007B163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6990">
        <w:rPr>
          <w:rFonts w:ascii="Times New Roman" w:hAnsi="Times New Roman" w:cs="Times New Roman"/>
          <w:sz w:val="28"/>
          <w:szCs w:val="28"/>
        </w:rPr>
        <w:t>формирование умений и навыков самообслуживания.</w:t>
      </w:r>
    </w:p>
    <w:p w:rsidR="00A263A4" w:rsidRPr="00A263A4" w:rsidRDefault="00A263A4" w:rsidP="00A263A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</w:p>
    <w:p w:rsidR="0083531E" w:rsidRPr="004B1DBE" w:rsidRDefault="0083531E" w:rsidP="001A4303">
      <w:pPr>
        <w:pStyle w:val="2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6" w:name="_Toc120699935"/>
      <w:r w:rsidRPr="004B1DBE">
        <w:rPr>
          <w:rFonts w:ascii="Times New Roman" w:hAnsi="Times New Roman" w:cs="Times New Roman"/>
          <w:color w:val="auto"/>
          <w:sz w:val="28"/>
          <w:szCs w:val="28"/>
        </w:rPr>
        <w:t>2.8. Модуль «Организация предметно-эстетической среды»</w:t>
      </w:r>
      <w:bookmarkEnd w:id="16"/>
    </w:p>
    <w:p w:rsidR="007B163B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Окружающая ребенка предметно-эстетическая среда детского лагеря </w:t>
      </w:r>
      <w:r w:rsidR="008337E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и лагеря труда и отдыха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7B163B" w:rsidRPr="007B163B" w:rsidRDefault="002339CF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000000" w:themeColor="text1"/>
          <w:sz w:val="28"/>
          <w:szCs w:val="28"/>
          <w:shd w:val="clear" w:color="auto" w:fill="FBFBFB"/>
        </w:rPr>
      </w:pPr>
      <w:r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="007B163B" w:rsidRPr="007B163B">
        <w:rPr>
          <w:rFonts w:ascii="Times New Roman" w:eastAsia="Arial" w:hAnsi="Times New Roman" w:cs="Times New Roman"/>
          <w:color w:val="000000" w:themeColor="text1"/>
          <w:sz w:val="28"/>
          <w:szCs w:val="28"/>
          <w:shd w:val="clear" w:color="auto" w:fill="FBFBFB"/>
        </w:rPr>
        <w:t xml:space="preserve">Очень важно создать в детском лагере «дружелюбную» предметно-эстетическую среду, т.к. на период смены лагерь становится новым местом жизнедеятельности ребенка.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тематическое оформление интерьера помещений детского лагеря (рекреаций, залов, уголка и т.п.) и комнат для проживания детей;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озеленение территории детского лагеря, разбивка клумб, аллей, оборудование отрядных мест, спортивных и игровых площадок, </w:t>
      </w: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оздоровительно-рекреационных зон, позволяющих разделить территорию детского лагеря на зоны активного и тихого отдыха, реализация дендроплана лагеря и использование его воспитательного потенциала;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оформление отрядных уголков, позволяющее детям проявить свои фантазию 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вдохновителем;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событийный дизайн – оформление пространства проведения событий (праздников, церемоний, творческих вечеров, выставок, КТД, отрядных дел и т.п.);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оформление образовательной, досуговой и спортивной инфраструктуры (в том числе – временное);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совместная с детьми разработка, создание и популяризация особой лагерной и отрядной символики / атрибутики (флаг, гимн, эмблема, логотип, элементы костюма и т.п.);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регулярная организация и проведение с детьми акций и проектов по благоустройству участков территории детского лагеря (высадка растений, закладка аллей, создание инсталляций и иного декоративного оформления отведенных для детских проектов мест);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акцентирование внимания детей посредством элементов предметно-эстетической среды (стенды, плакаты, инсталляции) на важных для воспитания ценностях детского лагеря, его традициях, правилах;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звуковое пространство в детском лагере -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«места новостей» – оформленные места, стенды в помещениях, содержащие в доступной, привлекательной форме новостную информацию </w:t>
      </w: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>позитивного гражданско-патриотического, духовно-нравственного содержания, поздравления, афиши и т.п.;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83531E" w:rsidRPr="002339C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7" w:name="_Toc120699936"/>
      <w:r w:rsidRPr="004B1DBE">
        <w:rPr>
          <w:rFonts w:ascii="Times New Roman" w:hAnsi="Times New Roman" w:cs="Times New Roman"/>
          <w:color w:val="auto"/>
          <w:sz w:val="28"/>
          <w:szCs w:val="28"/>
        </w:rPr>
        <w:t>2.9. Модуль «Профилактика и безопасность»</w:t>
      </w:r>
      <w:bookmarkEnd w:id="17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Профилактика и безопасность – профилактика девиантного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психологическую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социальную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ребенка в новых условиях;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специализированные проекты и смены по профилю спортивно-оздоровительной направленности;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антиэкстремистская безопасность и т.д.;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>- организацию превентивной работы со сценариями развития социально одобряемого поведения, развитие у обучающихся навыков саморефлексии, самоконтроля, устойчивости к негативному воздействию, групповому давлению;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девиантному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r w:rsidRPr="007B163B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83531E" w:rsidRPr="00C41242" w:rsidRDefault="0083531E" w:rsidP="001A4303">
      <w:pPr>
        <w:pStyle w:val="2"/>
        <w:spacing w:before="0" w:line="360" w:lineRule="auto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8" w:name="_Toc120699937"/>
      <w:r w:rsidRPr="004B1DBE">
        <w:rPr>
          <w:rFonts w:ascii="Times New Roman" w:hAnsi="Times New Roman" w:cs="Times New Roman"/>
          <w:color w:val="auto"/>
          <w:sz w:val="28"/>
          <w:szCs w:val="28"/>
        </w:rPr>
        <w:t>2.10. Модуль «Работа с вожатыми</w:t>
      </w:r>
      <w:r w:rsidR="007B163B">
        <w:rPr>
          <w:rFonts w:ascii="Times New Roman" w:hAnsi="Times New Roman" w:cs="Times New Roman"/>
          <w:color w:val="auto"/>
          <w:sz w:val="28"/>
          <w:szCs w:val="28"/>
        </w:rPr>
        <w:t>,</w:t>
      </w:r>
      <w:r w:rsidRPr="007B163B">
        <w:rPr>
          <w:rFonts w:ascii="Times New Roman" w:hAnsi="Times New Roman" w:cs="Times New Roman"/>
          <w:color w:val="auto"/>
          <w:sz w:val="28"/>
          <w:szCs w:val="28"/>
        </w:rPr>
        <w:t>воспитателями</w:t>
      </w:r>
      <w:r w:rsidRPr="008C52B3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8"/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7B163B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Главными субъектами успешной и качественной работы с детьми в детском лагере являются вожатые/воспитатели, а также они являются важным участником системы детско-взрослой воспитывающей общности. От их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вожатого, ассоциируется с вожатым. Все нормы и ценности актуализируются ребенком, в том числе через личность вожатого/воспитателя.</w:t>
      </w:r>
    </w:p>
    <w:p w:rsidR="008C52B3" w:rsidRDefault="008C52B3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83531E" w:rsidRPr="007B163B" w:rsidRDefault="0083531E" w:rsidP="007B163B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  <w:t>ВАРИАТИВНЫЕ МОДУЛИ</w:t>
      </w:r>
    </w:p>
    <w:p w:rsidR="00A30BB0" w:rsidRPr="00A30BB0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9" w:name="_Toc120699938"/>
      <w:r w:rsidRPr="004B1DBE">
        <w:rPr>
          <w:rFonts w:ascii="Times New Roman" w:hAnsi="Times New Roman" w:cs="Times New Roman"/>
          <w:color w:val="auto"/>
          <w:sz w:val="28"/>
          <w:szCs w:val="28"/>
        </w:rPr>
        <w:t>2.11. Модуль «Профориентация</w:t>
      </w:r>
      <w:r>
        <w:rPr>
          <w:rFonts w:ascii="Times New Roman" w:hAnsi="Times New Roman" w:cs="Times New Roman"/>
          <w:color w:val="auto"/>
          <w:sz w:val="28"/>
          <w:szCs w:val="28"/>
        </w:rPr>
        <w:t>: педагог и наставник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bookmarkEnd w:id="19"/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профориентационно </w:t>
      </w:r>
      <w:r w:rsidRPr="004B1DBE">
        <w:rPr>
          <w:rFonts w:ascii="Times New Roman" w:hAnsi="Times New Roman" w:cs="Times New Roman"/>
          <w:sz w:val="28"/>
          <w:szCs w:val="28"/>
        </w:rPr>
        <w:lastRenderedPageBreak/>
        <w:t xml:space="preserve">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</w:t>
      </w:r>
      <w:r w:rsidRPr="004B1DBE">
        <w:rPr>
          <w:rStyle w:val="CharAttribute511"/>
          <w:rFonts w:eastAsia="№Е" w:hAnsi="Times New Roman" w:cs="Times New Roman"/>
          <w:szCs w:val="28"/>
        </w:rPr>
        <w:t xml:space="preserve">Эта работа осуществляется </w:t>
      </w:r>
      <w:r w:rsidRPr="004B1DBE">
        <w:rPr>
          <w:rStyle w:val="CharAttribute512"/>
          <w:rFonts w:eastAsia="№Е" w:hAnsi="Times New Roman" w:cs="Times New Roman"/>
          <w:szCs w:val="28"/>
        </w:rPr>
        <w:t>через: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63B">
        <w:rPr>
          <w:rFonts w:ascii="Times New Roman" w:eastAsia="№Е" w:hAnsi="Times New Roman" w:cs="Times New Roman"/>
          <w:i/>
          <w:sz w:val="28"/>
          <w:szCs w:val="28"/>
        </w:rPr>
        <w:t xml:space="preserve">- </w:t>
      </w:r>
      <w:r w:rsidRPr="007B163B">
        <w:rPr>
          <w:rFonts w:ascii="Times New Roman" w:eastAsia="Calibri" w:hAnsi="Times New Roman" w:cs="Times New Roman"/>
          <w:sz w:val="28"/>
          <w:szCs w:val="28"/>
          <w:lang w:eastAsia="ko-KR"/>
        </w:rPr>
        <w:t>циклы профориентационных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63B">
        <w:rPr>
          <w:rFonts w:ascii="Times New Roman" w:eastAsia="Calibri" w:hAnsi="Times New Roman" w:cs="Times New Roman"/>
          <w:sz w:val="28"/>
          <w:szCs w:val="28"/>
          <w:lang w:eastAsia="ko-KR"/>
        </w:rPr>
        <w:t>- 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63B">
        <w:rPr>
          <w:rFonts w:ascii="Times New Roman" w:eastAsia="Calibri" w:hAnsi="Times New Roman" w:cs="Times New Roman"/>
          <w:sz w:val="28"/>
          <w:szCs w:val="28"/>
          <w:lang w:eastAsia="ko-KR"/>
        </w:rPr>
        <w:t>- Встречи с экспертами в области профориентации</w:t>
      </w:r>
      <w:r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(Центр занятости населения </w:t>
      </w:r>
      <w:r w:rsidRPr="007B163B">
        <w:rPr>
          <w:rFonts w:ascii="Times New Roman" w:eastAsia="Calibri" w:hAnsi="Times New Roman" w:cs="Times New Roman"/>
          <w:sz w:val="28"/>
          <w:szCs w:val="28"/>
          <w:lang w:eastAsia="ko-KR"/>
        </w:rPr>
        <w:t>),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7B163B" w:rsidRPr="007B163B" w:rsidRDefault="007B163B" w:rsidP="007B163B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63B">
        <w:rPr>
          <w:rFonts w:ascii="Times New Roman" w:eastAsia="Calibri" w:hAnsi="Times New Roman" w:cs="Times New Roman"/>
          <w:sz w:val="28"/>
          <w:szCs w:val="28"/>
          <w:lang w:eastAsia="ko-KR"/>
        </w:rPr>
        <w:t>- организация на базе детского лагеря профориентационных смен, в работе которых принимают участие эксперты в области профориентации и где ребята 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навыки. 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30BB0" w:rsidRPr="007B163B" w:rsidRDefault="00A30BB0" w:rsidP="007B163B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0" w:name="_Toc120699939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Мой Татарстан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20"/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</w:t>
      </w:r>
      <w:r w:rsidRPr="004B1DBE">
        <w:rPr>
          <w:rFonts w:ascii="Times New Roman" w:hAnsi="Times New Roman" w:cs="Times New Roman"/>
          <w:sz w:val="28"/>
          <w:szCs w:val="28"/>
        </w:rPr>
        <w:lastRenderedPageBreak/>
        <w:t>ситуациях. С этой целью для детей организуются туристские походы, экологические тропы, тематические экскурсии: профориентационные экскурсии, экскурсии по памятным местам и местам боевой славы, в музей, картинную галерею, технопарк и др.</w:t>
      </w:r>
    </w:p>
    <w:p w:rsidR="00A30BB0" w:rsidRPr="007B163B" w:rsidRDefault="00A30BB0" w:rsidP="007B163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самообслуживающего труда, обучения рациональному использованию своего времени, сил, имущества. </w:t>
      </w:r>
    </w:p>
    <w:p w:rsidR="00A30BB0" w:rsidRPr="004B1DBE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120699941"/>
      <w:r w:rsidRPr="004B1DBE">
        <w:rPr>
          <w:rFonts w:ascii="Times New Roman" w:hAnsi="Times New Roman" w:cs="Times New Roman"/>
          <w:color w:val="auto"/>
          <w:sz w:val="28"/>
          <w:szCs w:val="28"/>
        </w:rPr>
        <w:t>2.13.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Цифровая гигиена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21"/>
    </w:p>
    <w:p w:rsidR="00A30BB0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Цель детского медиапространства (создание и распространение текстовой, аудио и видео информации) –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культуры, формирование 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навыков общения и сотрудничества, поддержка творческой самореализации детей. </w:t>
      </w:r>
      <w:r w:rsidRPr="004B1DBE">
        <w:rPr>
          <w:rFonts w:ascii="Times New Roman" w:eastAsia="Calibri" w:hAnsi="Times New Roman" w:cs="Times New Roman"/>
          <w:sz w:val="28"/>
          <w:szCs w:val="28"/>
        </w:rPr>
        <w:t>Воспитательный потенциал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детского медиапространства </w:t>
      </w:r>
      <w:r w:rsidRPr="004B1DBE">
        <w:rPr>
          <w:rFonts w:ascii="Times New Roman" w:eastAsia="Calibri" w:hAnsi="Times New Roman" w:cs="Times New Roman"/>
          <w:sz w:val="28"/>
          <w:szCs w:val="28"/>
        </w:rPr>
        <w:t>реализуется в рамках следующих видов и форм деятельности:</w:t>
      </w:r>
    </w:p>
    <w:p w:rsidR="00427AD2" w:rsidRPr="00427AD2" w:rsidRDefault="00427AD2" w:rsidP="00427AD2">
      <w:pPr>
        <w:tabs>
          <w:tab w:val="left" w:pos="993"/>
          <w:tab w:val="left" w:pos="131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7AD2">
        <w:rPr>
          <w:rFonts w:ascii="Times New Roman" w:hAnsi="Times New Roman" w:cs="Times New Roman"/>
          <w:sz w:val="28"/>
          <w:szCs w:val="28"/>
        </w:rPr>
        <w:t>Цифровая гигиена как среда воспитания</w:t>
      </w:r>
      <w:r w:rsidRPr="00427AD2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427AD2">
        <w:rPr>
          <w:rFonts w:ascii="Times New Roman" w:hAnsi="Times New Roman" w:cs="Times New Roman"/>
          <w:sz w:val="28"/>
          <w:szCs w:val="28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</w:t>
      </w:r>
      <w:r w:rsidRPr="00427AD2">
        <w:rPr>
          <w:rFonts w:ascii="Times New Roman" w:hAnsi="Times New Roman" w:cs="Times New Roman"/>
          <w:color w:val="000000"/>
          <w:sz w:val="28"/>
          <w:szCs w:val="28"/>
        </w:rPr>
        <w:t xml:space="preserve">в условиях сохранения рисков распространения COVID-19. </w:t>
      </w:r>
    </w:p>
    <w:p w:rsidR="00427AD2" w:rsidRPr="00427AD2" w:rsidRDefault="00427AD2" w:rsidP="00427AD2">
      <w:pPr>
        <w:tabs>
          <w:tab w:val="left" w:pos="993"/>
          <w:tab w:val="left" w:pos="131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7AD2">
        <w:rPr>
          <w:rFonts w:ascii="Times New Roman" w:hAnsi="Times New Roman" w:cs="Times New Roman"/>
          <w:sz w:val="28"/>
          <w:szCs w:val="28"/>
        </w:rPr>
        <w:t>Цифровая среда воспитания предполагает следующее:</w:t>
      </w:r>
    </w:p>
    <w:p w:rsidR="00427AD2" w:rsidRPr="00427AD2" w:rsidRDefault="00427AD2" w:rsidP="00427AD2">
      <w:pPr>
        <w:tabs>
          <w:tab w:val="left" w:pos="993"/>
          <w:tab w:val="left" w:pos="131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7AD2">
        <w:rPr>
          <w:rFonts w:ascii="Times New Roman" w:hAnsi="Times New Roman" w:cs="Times New Roman"/>
          <w:sz w:val="28"/>
          <w:szCs w:val="28"/>
        </w:rPr>
        <w:t>- телемосты, онлайн-встречи, видеоконференции и т.п.;</w:t>
      </w:r>
    </w:p>
    <w:p w:rsidR="00427AD2" w:rsidRPr="00427AD2" w:rsidRDefault="00427AD2" w:rsidP="00427AD2">
      <w:pPr>
        <w:tabs>
          <w:tab w:val="left" w:pos="993"/>
          <w:tab w:val="left" w:pos="131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7AD2">
        <w:rPr>
          <w:rFonts w:ascii="Times New Roman" w:hAnsi="Times New Roman" w:cs="Times New Roman"/>
          <w:sz w:val="28"/>
          <w:szCs w:val="28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427AD2" w:rsidRPr="00427AD2" w:rsidRDefault="00427AD2" w:rsidP="00427AD2">
      <w:pPr>
        <w:tabs>
          <w:tab w:val="left" w:pos="993"/>
          <w:tab w:val="left" w:pos="131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7AD2">
        <w:rPr>
          <w:rFonts w:ascii="Times New Roman" w:hAnsi="Times New Roman" w:cs="Times New Roman"/>
          <w:sz w:val="28"/>
          <w:szCs w:val="28"/>
        </w:rPr>
        <w:t>- онлайн-мероприятия в официальных группах детского лагеря в социальных сетях;</w:t>
      </w:r>
    </w:p>
    <w:p w:rsidR="00427AD2" w:rsidRPr="00427AD2" w:rsidRDefault="00427AD2" w:rsidP="00427AD2">
      <w:pPr>
        <w:tabs>
          <w:tab w:val="left" w:pos="993"/>
          <w:tab w:val="left" w:pos="131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27AD2">
        <w:rPr>
          <w:rFonts w:ascii="Times New Roman" w:hAnsi="Times New Roman" w:cs="Times New Roman"/>
          <w:sz w:val="28"/>
          <w:szCs w:val="28"/>
        </w:rPr>
        <w:t xml:space="preserve">- освещение деятельности детского лагеря в официальных группах в социальных сетях детского лагеря. 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27AD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Модуль предусматривает деятельность (мероприятия), направленные на формирование у подростков осмысленного критического отношения к пользованию цифровым пространством и соблюдению в нем гигиены, в т.ч. – коммуникативной. Отдельными направлениями предполагается ознакомление с проблемами кибербуллинга, кибермошеничества, феноменом цифрового следа, возможностями самопрезентации и ответственности в сети. </w:t>
      </w:r>
    </w:p>
    <w:p w:rsidR="00427AD2" w:rsidRPr="004B1DBE" w:rsidRDefault="00427AD2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120699947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родителями»</w:t>
      </w:r>
      <w:bookmarkEnd w:id="22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На индивидуальном уровне: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На групповом уровне: 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27AD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</w:t>
      </w:r>
      <w:r w:rsidRPr="00427AD2">
        <w:rPr>
          <w:rFonts w:ascii="Times New Roman" w:eastAsia="Arial" w:hAnsi="Times New Roman" w:cs="Times New Roman"/>
          <w:color w:val="000000" w:themeColor="text1"/>
          <w:sz w:val="28"/>
          <w:szCs w:val="28"/>
          <w:shd w:val="clear" w:color="auto" w:fill="FBFBFB"/>
        </w:rPr>
        <w:t>онлайн-</w:t>
      </w:r>
      <w:r w:rsidRPr="00427AD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гостиные, на которых обсуждаются вопросы возрастных особенностей детей, формы и способы доверительного взаимодействия родителей с детьми.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27AD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родительские дни (дни посещения родителей), во время которых родители могут посещать детский лагерь для получения представления о деятельности детского лагеря;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27AD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онлайн творческий отчетный концерт для родителей;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27AD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встречи </w:t>
      </w:r>
      <w:r w:rsidRPr="00427AD2">
        <w:rPr>
          <w:rFonts w:ascii="Times New Roman" w:hAnsi="Times New Roman" w:cs="Times New Roman"/>
          <w:color w:val="000000"/>
          <w:sz w:val="28"/>
          <w:szCs w:val="28"/>
        </w:rPr>
        <w:t>(дни) для посещения детей</w:t>
      </w:r>
      <w:r w:rsidRPr="00427AD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в детском лагере,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:rsidR="00427AD2" w:rsidRPr="004B1DBE" w:rsidRDefault="00427AD2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3" w:name="_Toc120699948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«Социальное партнерство»</w:t>
      </w:r>
      <w:bookmarkEnd w:id="23"/>
    </w:p>
    <w:p w:rsidR="0083531E" w:rsidRPr="008C1DAB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4B1DBE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с </w:t>
      </w:r>
      <w:r w:rsidRPr="00427AD2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образовательными организациями, организациями культуры и спорта, </w:t>
      </w:r>
      <w:r w:rsidRPr="00427AD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общественными объединениями, традиционными </w:t>
      </w:r>
      <w:r w:rsidRPr="00427AD2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>религиозными организациями народов России (православие, ислам, буддизм, иудаизм)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разделяющими в своей деятельности цель и задачи воспитания, ценности и традиции уклада детского лагеря. </w:t>
      </w:r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Реализация воспитательного потенциала социального партнерства предусматривает:</w:t>
      </w:r>
    </w:p>
    <w:p w:rsidR="0083531E" w:rsidRPr="00993610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</w:r>
      <w:r w:rsidRPr="00427AD2">
        <w:rPr>
          <w:rFonts w:ascii="Times New Roman" w:eastAsia="Times New Roman" w:hAnsi="Times New Roman" w:cs="Times New Roman"/>
          <w:sz w:val="28"/>
          <w:szCs w:val="28"/>
          <w:lang w:eastAsia="ko-KR"/>
        </w:rPr>
        <w:t>(выставки, встречи, тематические дни, дни открытых дверей, государственные, региональные, тематические праздники, торжественные мероприятия и т.п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.);</w:t>
      </w:r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проведение на базе организаций-партнеров </w:t>
      </w:r>
      <w:r w:rsidRPr="00427AD2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экскурсий, встреч, акций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воспитательной направленности при соблюдении требований законодательства Российской Федерации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Республики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  <w:r w:rsidR="00993610" w:rsidRPr="0099361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</w:t>
      </w:r>
      <w:r w:rsidRPr="00427AD2">
        <w:rPr>
          <w:rFonts w:ascii="Times New Roman" w:eastAsia="Times New Roman" w:hAnsi="Times New Roman" w:cs="Times New Roman"/>
          <w:sz w:val="28"/>
          <w:szCs w:val="28"/>
          <w:lang w:eastAsia="ko-KR"/>
        </w:rPr>
        <w:t>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  <w:r w:rsidR="00993610" w:rsidRPr="0099361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83531E" w:rsidRPr="004B1DBE" w:rsidRDefault="0083531E" w:rsidP="0083531E">
      <w:pPr>
        <w:pStyle w:val="a7"/>
        <w:tabs>
          <w:tab w:val="left" w:pos="993"/>
          <w:tab w:val="left" w:pos="13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b/>
          <w:iCs/>
          <w:color w:val="000000"/>
          <w:sz w:val="28"/>
          <w:szCs w:val="28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24" w:name="_Toc120699949"/>
      <w:r w:rsidRPr="00D17691">
        <w:rPr>
          <w:rFonts w:ascii="Times New Roman" w:hAnsi="Times New Roman" w:cs="Times New Roman"/>
          <w:color w:val="auto"/>
        </w:rPr>
        <w:lastRenderedPageBreak/>
        <w:t>Раздел III. ОРГАНИЗАЦИЯ ВОСПИТАТЕЛЬНОЙ ДЕЯТЕЛЬНОСТИ</w:t>
      </w:r>
      <w:bookmarkEnd w:id="24"/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5" w:name="_Toc120699950"/>
      <w:r w:rsidRPr="004B1DBE">
        <w:rPr>
          <w:rFonts w:ascii="Times New Roman" w:hAnsi="Times New Roman" w:cs="Times New Roman"/>
          <w:color w:val="auto"/>
          <w:sz w:val="28"/>
          <w:szCs w:val="28"/>
        </w:rPr>
        <w:t>3.1. Особенности организации воспитательной деятельности</w:t>
      </w:r>
      <w:bookmarkEnd w:id="25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социокультурного </w:t>
      </w:r>
      <w:r w:rsidRPr="008B4B18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воспитательного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пространства при соблюдении условий создания уклада, отражающего готовность всех участников </w:t>
      </w:r>
      <w:r w:rsidRPr="008B4B18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образовательных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B4B18"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воспитательных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отношений руководствоваться едиными принципами и регулярно воспроизводить наиболее ценные  </w:t>
      </w:r>
      <w:r w:rsidR="008B4B18"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значимые виды совместной деятельности. </w:t>
      </w:r>
    </w:p>
    <w:p w:rsidR="00FA010A" w:rsidRDefault="0083531E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Детский лагерь – особое  </w:t>
      </w:r>
      <w:r w:rsidR="008B4B18"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воспитательное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учреждение, в котором создаются условия для обеспечения </w:t>
      </w:r>
      <w:r w:rsidR="008B4B18"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развивающей</w:t>
      </w: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</w:t>
      </w:r>
      <w:r w:rsidR="008B4B18"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временный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разрыв прежних связей, позитивная окраска совместной деятельности со сверстниками, постоянн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(круглосуточное) </w:t>
      </w:r>
      <w:r w:rsidR="008B4B18"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поддержка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взрослых и др.  созда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FA010A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условия для осуществления воспитательной деятельности и актуализации самовоспитания.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- добровольность в выборе деятельности и формы ее реализации в детском демократическом сообществе, самостоятельность и активность ребенка в выборе содержания и результативности деятельности;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профиль (направление спортивно-оздоровительное)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-опыт неформального общения, сотрудничества с детьми и взрослыми; опыт жизнедеятельности и общения в формируемых коллективах, где может успешно проходить самореализация личности.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позволяет осуществлять воспитание через проектирование</w:t>
      </w:r>
      <w:r w:rsidRPr="00427AD2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,</w:t>
      </w: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конструирование индивидуальной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характеристики уклада детского лагеря: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коллектива;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- местоположение и социокультурное окружение: историко-культурная, этническая, конфессиональная специфика населения местности, региона;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- направленность детского лагеря (спортивно-оздоровительная), режим деятельности (сезонного действия, дневное пребывание);</w:t>
      </w:r>
    </w:p>
    <w:p w:rsidR="00427AD2" w:rsidRPr="00427AD2" w:rsidRDefault="00427AD2" w:rsidP="00427A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>- особенности детского лагеря, определяющие «уникальность» лагеря;</w:t>
      </w:r>
    </w:p>
    <w:p w:rsidR="00427AD2" w:rsidRPr="00427AD2" w:rsidRDefault="00427AD2" w:rsidP="00FA010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7A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наличие существенных проблемных зон, дефицитов, препятствий в воспитательной деятельности и решения этих проблем;  </w:t>
      </w:r>
    </w:p>
    <w:p w:rsidR="00427AD2" w:rsidRPr="004B1DBE" w:rsidRDefault="00427AD2" w:rsidP="00FA010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6" w:name="_Toc120699951"/>
      <w:r w:rsidRPr="004B1DBE">
        <w:rPr>
          <w:rFonts w:ascii="Times New Roman" w:hAnsi="Times New Roman" w:cs="Times New Roman"/>
          <w:color w:val="auto"/>
          <w:sz w:val="28"/>
          <w:szCs w:val="28"/>
        </w:rPr>
        <w:t>3.2. Анализ воспитательного процесса и результатов воспитания</w:t>
      </w:r>
      <w:bookmarkEnd w:id="26"/>
    </w:p>
    <w:p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 предметом анализа, организуемого в детском лагере воспитательного процесса является воспитательная работа.</w:t>
      </w:r>
    </w:p>
    <w:p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Основные направления анализа воспитательного процесса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Результаты воспитания, социализации и саморазвития детей.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</w:t>
      </w:r>
      <w:r w:rsidR="003105D0">
        <w:rPr>
          <w:rFonts w:ascii="Times New Roman" w:hAnsi="Times New Roman" w:cs="Times New Roman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sz w:val="28"/>
          <w:szCs w:val="28"/>
        </w:rPr>
        <w:t>в педагогическом дневнике</w:t>
      </w:r>
      <w:r w:rsidR="003105D0">
        <w:rPr>
          <w:rFonts w:ascii="Times New Roman" w:hAnsi="Times New Roman" w:cs="Times New Roman"/>
          <w:sz w:val="28"/>
          <w:szCs w:val="28"/>
        </w:rPr>
        <w:t>)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Важную роль играет </w:t>
      </w:r>
      <w:r w:rsidRPr="004B1DBE">
        <w:rPr>
          <w:rFonts w:ascii="Times New Roman" w:hAnsi="Times New Roman" w:cs="Times New Roman"/>
          <w:sz w:val="28"/>
          <w:szCs w:val="28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</w:t>
      </w:r>
      <w:r w:rsidR="003105D0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Состояние </w:t>
      </w:r>
      <w:r w:rsidRPr="004B1DBE">
        <w:rPr>
          <w:rFonts w:ascii="Times New Roman" w:hAnsi="Times New Roman" w:cs="Times New Roman"/>
          <w:iCs/>
          <w:sz w:val="28"/>
          <w:szCs w:val="28"/>
        </w:rPr>
        <w:t>организуемой в детском лагере совместной деятельности детей и взрослых.</w:t>
      </w:r>
    </w:p>
    <w:p w:rsidR="0083531E" w:rsidRPr="003105D0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интересной, событийно насыщенной и личностно развивающей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совместной деятельности детей и взрослых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Внимание сосредотачивается на </w:t>
      </w:r>
      <w:r w:rsidR="00FA010A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вопросах, связанных с качеством.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:rsidR="003105D0" w:rsidRPr="004B1DBE" w:rsidRDefault="0083531E" w:rsidP="003105D0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социологические: </w:t>
      </w:r>
      <w:r w:rsidRPr="00FA010A">
        <w:rPr>
          <w:rFonts w:ascii="Times New Roman" w:hAnsi="Times New Roman" w:cs="Times New Roman"/>
          <w:sz w:val="28"/>
          <w:szCs w:val="28"/>
        </w:rPr>
        <w:t>опрос участников образовательных отношений, экспертный анализ, фокус-группа, анализ документов и контекстный анализ;</w:t>
      </w:r>
      <w:r w:rsidR="003105D0" w:rsidRPr="003105D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3105D0" w:rsidRPr="004B1DBE" w:rsidRDefault="0083531E" w:rsidP="003105D0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педагогические: </w:t>
      </w:r>
      <w:r w:rsidRPr="00FA010A">
        <w:rPr>
          <w:rFonts w:ascii="Times New Roman" w:hAnsi="Times New Roman" w:cs="Times New Roman"/>
          <w:sz w:val="28"/>
          <w:szCs w:val="28"/>
        </w:rPr>
        <w:t>тестирование, собеседование, педагогическое наблюдение, игровые методы, аналитическая работа с детьми, метод самооценки</w:t>
      </w:r>
      <w:r w:rsidR="00FA010A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Итогом самоанализа </w:t>
      </w:r>
      <w:r w:rsidRPr="004B1DBE">
        <w:rPr>
          <w:rFonts w:ascii="Times New Roman" w:hAnsi="Times New Roman" w:cs="Times New Roman"/>
          <w:sz w:val="28"/>
          <w:szCs w:val="28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>КАЛЕНДАРНЫЙ ПЛАН ВОСПИТАТЕЛЬНОЙ РАБОТЫ</w:t>
      </w:r>
    </w:p>
    <w:p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sz w:val="28"/>
          <w:szCs w:val="28"/>
        </w:rPr>
      </w:pPr>
      <w:r w:rsidRPr="004B1DBE">
        <w:rPr>
          <w:b/>
          <w:bCs/>
          <w:sz w:val="28"/>
          <w:szCs w:val="28"/>
        </w:rPr>
        <w:t>ДЕТСКОГО ЛАГЕРЯ</w:t>
      </w:r>
    </w:p>
    <w:p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 xml:space="preserve">на </w:t>
      </w:r>
      <w:r w:rsidR="003105D0">
        <w:rPr>
          <w:b/>
          <w:bCs/>
          <w:sz w:val="28"/>
          <w:szCs w:val="28"/>
        </w:rPr>
        <w:t>2023</w:t>
      </w:r>
      <w:r w:rsidRPr="004B1DBE">
        <w:rPr>
          <w:b/>
          <w:bCs/>
          <w:sz w:val="28"/>
          <w:szCs w:val="28"/>
        </w:rPr>
        <w:t xml:space="preserve"> год</w:t>
      </w:r>
    </w:p>
    <w:p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Календарный план воспитательной работы детского лагеря </w:t>
      </w:r>
      <w:r w:rsidR="008337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лагеря труда и отдыха 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p w:rsidR="0083531E" w:rsidRPr="00576BC2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</w:t>
      </w:r>
      <w:r w:rsidR="00C05AB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наставника и педагога в Российской Федерации и Год Национальных культур и традиций в Республике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010A" w:rsidRDefault="00FA010A" w:rsidP="00FA010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30FFB" w:rsidRDefault="00330FFB" w:rsidP="00FA010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30FFB" w:rsidRDefault="00330FFB" w:rsidP="00FA010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30FFB" w:rsidRDefault="00330FFB" w:rsidP="00FA010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30FFB" w:rsidRPr="00FA010A" w:rsidRDefault="00330FFB" w:rsidP="00FA010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0" w:type="auto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01"/>
        <w:gridCol w:w="3033"/>
        <w:gridCol w:w="1626"/>
        <w:gridCol w:w="2194"/>
        <w:gridCol w:w="1246"/>
        <w:gridCol w:w="902"/>
      </w:tblGrid>
      <w:tr w:rsidR="00FA010A" w:rsidRPr="00FA010A" w:rsidTr="00FA010A">
        <w:trPr>
          <w:trHeight w:val="310"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hi-IN"/>
              </w:rPr>
            </w:pPr>
            <w:r w:rsidRPr="00FA01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hi-IN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hi-IN"/>
              </w:rPr>
            </w:pPr>
            <w:r w:rsidRPr="00FA01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hi-IN"/>
              </w:rPr>
              <w:t>Наименование мероприятия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Срок проведения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Уровень проведения</w:t>
            </w:r>
          </w:p>
        </w:tc>
      </w:tr>
      <w:tr w:rsidR="00FA010A" w:rsidRPr="00FA010A" w:rsidTr="00FA010A">
        <w:trPr>
          <w:trHeight w:val="62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Всероссийский/</w:t>
            </w:r>
          </w:p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Droid Sans Fallback" w:hAnsi="Times New Roman" w:cs="Times New Roman"/>
                <w:b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региональный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Droid Sans Fallback" w:hAnsi="Times New Roman" w:cs="Times New Roman"/>
                <w:b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b/>
                <w:sz w:val="28"/>
                <w:szCs w:val="28"/>
                <w:lang w:eastAsia="zh-CN" w:bidi="hi-IN"/>
              </w:rPr>
              <w:t>Детский лагерь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Отряд</w:t>
            </w:r>
          </w:p>
        </w:tc>
      </w:tr>
      <w:tr w:rsidR="00FA010A" w:rsidRPr="00FA010A" w:rsidTr="00FA010A">
        <w:trPr>
          <w:trHeight w:val="310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</w:rPr>
              <w:t>2.1. Модуль «Будущее России»</w:t>
            </w:r>
          </w:p>
        </w:tc>
      </w:tr>
      <w:tr w:rsidR="00FA010A" w:rsidRPr="00FA010A" w:rsidTr="00FA010A">
        <w:trPr>
          <w:trHeight w:val="31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Фестиваль «Мы – наше завтра»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1 июня - День защиты детей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</w:pPr>
            <w:r w:rsidRPr="00FA010A">
              <w:rPr>
                <w:rFonts w:ascii="Times New Roman" w:eastAsia="№Е" w:hAnsi="Times New Roman" w:cs="Times New Roman"/>
                <w:iCs/>
                <w:color w:val="000000"/>
                <w:sz w:val="28"/>
                <w:szCs w:val="28"/>
              </w:rPr>
              <w:t>День русского языка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eastAsia="№Е" w:hAnsi="Times New Roman" w:cs="Times New Roman"/>
                <w:iCs/>
                <w:color w:val="000000"/>
                <w:sz w:val="28"/>
                <w:szCs w:val="28"/>
              </w:rPr>
              <w:t>6 июня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</w:pPr>
            <w:r w:rsidRPr="00FA010A">
              <w:rPr>
                <w:rFonts w:ascii="Times New Roman" w:eastAsia="№Е" w:hAnsi="Times New Roman" w:cs="Times New Roman"/>
                <w:iCs/>
                <w:color w:val="000000"/>
                <w:sz w:val="28"/>
                <w:szCs w:val="28"/>
              </w:rPr>
              <w:t xml:space="preserve"> День России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</w:pPr>
            <w:r w:rsidRPr="00FA010A">
              <w:rPr>
                <w:rFonts w:ascii="Times New Roman" w:eastAsia="№Е" w:hAnsi="Times New Roman" w:cs="Times New Roman"/>
                <w:iCs/>
                <w:color w:val="000000"/>
                <w:sz w:val="28"/>
                <w:szCs w:val="28"/>
              </w:rPr>
              <w:t>12 июня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eastAsia="№Е" w:hAnsi="Times New Roman" w:cs="Times New Roman"/>
                <w:iCs/>
                <w:color w:val="000000" w:themeColor="text1"/>
                <w:sz w:val="28"/>
                <w:szCs w:val="28"/>
              </w:rPr>
              <w:t xml:space="preserve">Сабантуй </w:t>
            </w:r>
          </w:p>
          <w:p w:rsidR="00FA010A" w:rsidRPr="00FA010A" w:rsidRDefault="00FA010A" w:rsidP="00FA010A">
            <w:pPr>
              <w:spacing w:after="0" w:line="360" w:lineRule="auto"/>
              <w:contextualSpacing/>
              <w:jc w:val="both"/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</w:pPr>
            <w:r w:rsidRPr="00FA010A">
              <w:rPr>
                <w:rFonts w:ascii="Times New Roman" w:eastAsia="№Е" w:hAnsi="Times New Roman" w:cs="Times New Roman"/>
                <w:iCs/>
                <w:color w:val="000000" w:themeColor="text1"/>
                <w:sz w:val="28"/>
                <w:szCs w:val="28"/>
              </w:rPr>
              <w:t>(в момент определения даты)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</w:pPr>
            <w:r w:rsidRPr="00FA010A">
              <w:rPr>
                <w:rFonts w:ascii="Times New Roman" w:eastAsia="№Е" w:hAnsi="Times New Roman" w:cs="Times New Roman"/>
                <w:iCs/>
                <w:color w:val="000000"/>
                <w:sz w:val="28"/>
                <w:szCs w:val="28"/>
              </w:rPr>
              <w:t>День памяти и скорби; Свеча памяти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</w:pPr>
            <w:r w:rsidRPr="00FA010A">
              <w:rPr>
                <w:rFonts w:ascii="Times New Roman" w:eastAsia="№Е" w:hAnsi="Times New Roman" w:cs="Times New Roman"/>
                <w:iCs/>
                <w:color w:val="000000"/>
                <w:sz w:val="28"/>
                <w:szCs w:val="28"/>
              </w:rPr>
              <w:t>22 июня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2.2. Модуль «Ключевые мероприятия детского лагеря»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Спортивно-туристическая игра «огонь, вода и медные трубы».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«Игра на местности» (квест-игра по станциям)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Карта желаний «Письма в будущее»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2.3. Модуль «Отрядная работа»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День знакомств. Правила обязательны для всех. Законы лагеря. Игры на выявление лидеров, игры на знакомство.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Здравствуй лагерь! Подготовка к открытию лагеря (выбор названия команды, эмблемы, отрядной песни) Оформление отрядного уголка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Отрядный огонек «Отрядная свеча» подведение итогов дня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Фотоконкурс «Счастье есть»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День ЗОЖ. Конкурс плакатов. Игры на свежем воздухе (футбол, волейбол, баскетбол – спортивная площадка)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День дружбы. Речевка о дружбе. Изготовление смайликов «Пусть </w:t>
            </w:r>
            <w:r w:rsidRPr="00FA01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всегда будет дружба». Игра «Скажи хорошее о друге»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День морских приключений «День нептуна». Игра морской бой. Игры обливалки на свежем воздухе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Закрытие летнего лагеря.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2.4. Модуль «Коллективно-творческое дело (КТД)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Конкурс коллективного рисунка/рисунка на асфальте «Мир глазами детей»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Танцевальный флешмоб «Наш дом- Россия!»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Танцевально-экзотическое шоу с нательной живописью и фантастическими причёсками «Планета Ноу-хау»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Музыкальный конкурс «Ты супер»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Съемка триллера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сценического </w:t>
            </w:r>
            <w:r w:rsidRPr="00FA01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мастерства (показ миниатюр, сценок, посвященных народным сказкам)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Уроки победы «Мы помним – Мы гордимся»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2.5. Модуль «Самоуправление»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«Пресс-центр рулит» выбор органов самоуправления (командир, помощник командира, начальник лагеря, вожатый, воспитатель)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Конкурс отрядных уголков, плакатов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Отрядный огонек. Подведение итогов.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2.6. Модуль «Дополнительное образование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Игра Воллейбол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Занятия по аэробике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Борьба Корэш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2.7. Модуль «Здоровый образ жизни»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Первичный осмотр детей (рост, вес). Пятиминутка </w:t>
            </w:r>
            <w:r w:rsidRPr="00FA01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«Начинаем новый день или режим дня»</w:t>
            </w:r>
          </w:p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Утренняя зарядка на свежем воздухе.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Игры «Движуха»  и эстафеты на свежем 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здухе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Мероприятие – тренинг «Подросток и наркотики»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Спортивное мероприятие «Товарищеские встречи» (по футболу, волейболу)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Конкурс рисунков «Здоровое питание – активное долголетие!»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Минутка здоровья «Мой рост и мой вес»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Спортивное мероприятие «Дворовые игры наших родителей»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2.8. Модуль «Организация предметно-эстетической среды»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Оформление лагеря перед началом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«Операция Утюг», ярмарка идей – обустройство жилых корпусов, принятие правил поведения и законов жизни лагеря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Мероприятие здорового образа жизни «Операция КоВчеГ» или «Кто во что горазд»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Мероприятие «Магазин красоты»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2.9. Модуль «Профилактика и безопасность»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Пятиминутка «Безопасное лето»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 «Правила безопасности и поведения в лагере»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 «Правила поведения детей на прогулке и в походах. Осторожно клещи!»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 «Правила пожарной безопасности»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Минутка безопасности «Правила поведения </w:t>
            </w:r>
            <w:r w:rsidRPr="00FA01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 спортивных мероприятиях»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Минутка безопасности «Внимание! Подозрительные предметы»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 «Тепловой удар. Первая помощь при тепловом ударе»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Минутка безопасности «Правила безопасности на водных объектах и оказание первой помощи пострадавших на воде»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видеороликов о дорожной безопасности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Квест «Все различны, все равны» по профилактике терроризма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Мероприятие – тренинг «Подросток и наркотики»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Квест-игра «Раскрытие тайны «Острова сокровищ»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Академия открытий (кружок минутка науки </w:t>
            </w:r>
            <w:r w:rsidRPr="00FA01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технологии)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2.10. Модуль «работа с вожатыми/воспитателями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Нормативно-правовая база по организации отдыха и оздоровления детей» (знакомство вожатых/воспитателей с основными документами, регламентирующими отдых и оздоровление детей, с должностными обязанностями, нормами охраны труда в лагере)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Планирование и организация смены (знакомство с программой лагеря и планированием)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организации дела (вооружение вожатых/педагогов набором, методов деятельности лагеря, детского коллектива в проведении разнообразных </w:t>
            </w:r>
            <w:r w:rsidRPr="00FA01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 в течении лагерной смены)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2.11. Модуль «Профориентация: педагог и наставник»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Кино-вечер «Большая перемена. Летний лагерь» Образ педагога (вожатого, наставника)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«Комический футбол» - вожатые против детей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Мероприят</w:t>
            </w:r>
            <w:r w:rsidR="006246F5">
              <w:rPr>
                <w:rFonts w:ascii="Times New Roman" w:hAnsi="Times New Roman" w:cs="Times New Roman"/>
                <w:sz w:val="28"/>
                <w:szCs w:val="28"/>
              </w:rPr>
              <w:t xml:space="preserve">ие </w:t>
            </w: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на тему «Выбор профессии»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День физкультурника. Экстремальные виды спорта. Круглый стол «Будь в центре внимания! Привыкай к здоровым привычкам»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2.12. Модуль «Мой Татарстан»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69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Конкурсная программа «Татар кызы». «Русская красавица»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Конкурсная музыкальная программа «Достояние Республики Татарстан»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71</w:t>
            </w:r>
          </w:p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Мероприятие «Этномерч», </w:t>
            </w: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направленные на знакомство с особенностями и красотой национальных костюмов народов Татарстана.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Развлекательная программа «Все мы дети одной планеты» профилактика межэтнических разногласий.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Поэтический вечер «Живые страницы», посвященные творчеству татарских поэтов (Г.Тукай, М.Джалиль, Х.Такташ и др.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Этно праздник «Широка страна моя родная»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2.13. Модуль «Цифровая гигиена»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Мероприятие «День технического прогресса – цифровая безопасность»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Тренинг «Мой </w:t>
            </w:r>
            <w:r w:rsidRPr="00FA010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цифровой друг»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Онлайн встречи со спикерами «У нас в гостях…»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t>2.14. Модуль «работа с родителями»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Общее собрание родителей для ознакомления с работой лагеря (по сменно)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Прием заявлений от родителей на отдых и оздоровление детей в лагере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Заключение договоров с родителями об организации отдыха и оздоровление ребенка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eastAsia="Arial" w:hAnsi="Times New Roman" w:cs="Times New Roman"/>
                <w:sz w:val="28"/>
                <w:szCs w:val="28"/>
                <w:shd w:val="clear" w:color="auto" w:fill="FBFBFB"/>
              </w:rPr>
              <w:t xml:space="preserve">Родительские </w:t>
            </w:r>
            <w:r w:rsidRPr="00FA010A">
              <w:rPr>
                <w:rFonts w:ascii="Times New Roman" w:eastAsia="Arial" w:hAnsi="Times New Roman" w:cs="Times New Roman"/>
                <w:color w:val="000000" w:themeColor="text1"/>
                <w:sz w:val="28"/>
                <w:szCs w:val="28"/>
                <w:shd w:val="clear" w:color="auto" w:fill="FBFBFB"/>
              </w:rPr>
              <w:t>онлайн-</w:t>
            </w:r>
            <w:r w:rsidRPr="00FA010A">
              <w:rPr>
                <w:rFonts w:ascii="Times New Roman" w:eastAsia="Arial" w:hAnsi="Times New Roman" w:cs="Times New Roman"/>
                <w:sz w:val="28"/>
                <w:szCs w:val="28"/>
                <w:shd w:val="clear" w:color="auto" w:fill="FBFBFB"/>
              </w:rPr>
              <w:t>встречи (по телефону)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eastAsia="Arial" w:hAnsi="Times New Roman" w:cs="Times New Roman"/>
                <w:sz w:val="28"/>
                <w:szCs w:val="28"/>
                <w:shd w:val="clear" w:color="auto" w:fill="FBFBFB"/>
              </w:rPr>
              <w:t xml:space="preserve">Родительские встречи </w:t>
            </w: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(дни) для посещения детей</w:t>
            </w:r>
            <w:r w:rsidRPr="00FA010A">
              <w:rPr>
                <w:rFonts w:ascii="Times New Roman" w:eastAsia="Arial" w:hAnsi="Times New Roman" w:cs="Times New Roman"/>
                <w:sz w:val="28"/>
                <w:szCs w:val="28"/>
                <w:shd w:val="clear" w:color="auto" w:fill="FBFBFB"/>
              </w:rPr>
              <w:t xml:space="preserve"> в детском лагере (для представления деятельности лагеря)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eastAsia="Arial" w:hAnsi="Times New Roman" w:cs="Times New Roman"/>
                <w:sz w:val="28"/>
                <w:szCs w:val="28"/>
                <w:shd w:val="clear" w:color="auto" w:fill="FBFBFB"/>
              </w:rPr>
              <w:t>Онлайн творчески</w:t>
            </w:r>
            <w:r w:rsidR="006246F5">
              <w:rPr>
                <w:rFonts w:ascii="Times New Roman" w:eastAsia="Arial" w:hAnsi="Times New Roman" w:cs="Times New Roman"/>
                <w:sz w:val="28"/>
                <w:szCs w:val="28"/>
                <w:shd w:val="clear" w:color="auto" w:fill="FBFBFB"/>
              </w:rPr>
              <w:t>й отчетный концерт</w:t>
            </w:r>
            <w:r w:rsidRPr="00FA010A">
              <w:rPr>
                <w:rFonts w:ascii="Times New Roman" w:eastAsia="Arial" w:hAnsi="Times New Roman" w:cs="Times New Roman"/>
                <w:sz w:val="28"/>
                <w:szCs w:val="28"/>
                <w:shd w:val="clear" w:color="auto" w:fill="FBFBFB"/>
              </w:rPr>
              <w:t xml:space="preserve"> при закрытии лагеря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95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2.15. Модуль «Социальное партнерство»</w:t>
            </w: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</w:t>
            </w:r>
            <w:r w:rsidR="006246F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оприятие по профориентации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84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Игровая программа ко Дню защиты детей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01 июня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85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памяти и скорби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22 июня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</w:pPr>
            <w:r w:rsidRPr="00FA010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010A" w:rsidRPr="00FA010A" w:rsidTr="00FA010A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360" w:lineRule="auto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FA010A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01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Проведение беседы на тему «Правила поведения при пожаре» (МЧС)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6246F5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A010A" w:rsidRPr="00FA010A" w:rsidRDefault="00FA010A" w:rsidP="00FA010A">
            <w:pPr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A010A" w:rsidRPr="00FA010A" w:rsidRDefault="00FA010A" w:rsidP="00FA010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531E" w:rsidRDefault="001970D1" w:rsidP="001970D1">
      <w:pPr>
        <w:spacing w:after="0" w:line="360" w:lineRule="auto"/>
        <w:ind w:left="284" w:hanging="142"/>
        <w:contextualSpacing/>
        <w:jc w:val="both"/>
      </w:pPr>
      <w:r>
        <w:t xml:space="preserve"> </w:t>
      </w:r>
    </w:p>
    <w:p w:rsidR="00E4534D" w:rsidRDefault="00E4534D" w:rsidP="001970D1">
      <w:pPr>
        <w:spacing w:after="0" w:line="360" w:lineRule="auto"/>
        <w:ind w:left="284" w:hanging="142"/>
        <w:contextualSpacing/>
        <w:jc w:val="both"/>
      </w:pPr>
    </w:p>
    <w:p w:rsidR="00E4534D" w:rsidRDefault="00E4534D" w:rsidP="001970D1">
      <w:pPr>
        <w:spacing w:after="0" w:line="360" w:lineRule="auto"/>
        <w:ind w:left="284" w:hanging="142"/>
        <w:contextualSpacing/>
        <w:jc w:val="both"/>
      </w:pPr>
    </w:p>
    <w:p w:rsidR="00E4534D" w:rsidRDefault="00E4534D" w:rsidP="001970D1">
      <w:pPr>
        <w:spacing w:after="0" w:line="360" w:lineRule="auto"/>
        <w:ind w:left="284" w:hanging="142"/>
        <w:contextualSpacing/>
        <w:jc w:val="both"/>
      </w:pPr>
    </w:p>
    <w:p w:rsidR="00E4534D" w:rsidRDefault="00E4534D" w:rsidP="001970D1">
      <w:pPr>
        <w:spacing w:after="0" w:line="360" w:lineRule="auto"/>
        <w:ind w:left="284" w:hanging="142"/>
        <w:contextualSpacing/>
        <w:jc w:val="both"/>
      </w:pPr>
    </w:p>
    <w:p w:rsidR="00E4534D" w:rsidRDefault="00E4534D" w:rsidP="001970D1">
      <w:pPr>
        <w:spacing w:after="0" w:line="360" w:lineRule="auto"/>
        <w:ind w:left="284" w:hanging="142"/>
        <w:contextualSpacing/>
        <w:jc w:val="both"/>
      </w:pPr>
    </w:p>
    <w:sectPr w:rsidR="00E4534D" w:rsidSect="00E43E9A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45D6" w:rsidRDefault="001145D6" w:rsidP="00E43E9A">
      <w:pPr>
        <w:spacing w:after="0" w:line="240" w:lineRule="auto"/>
      </w:pPr>
      <w:r>
        <w:separator/>
      </w:r>
    </w:p>
  </w:endnote>
  <w:endnote w:type="continuationSeparator" w:id="0">
    <w:p w:rsidR="001145D6" w:rsidRDefault="001145D6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Droid Sans Fallback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№Е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45D6" w:rsidRDefault="001145D6" w:rsidP="00E43E9A">
      <w:pPr>
        <w:spacing w:after="0" w:line="240" w:lineRule="auto"/>
      </w:pPr>
      <w:r>
        <w:separator/>
      </w:r>
    </w:p>
  </w:footnote>
  <w:footnote w:type="continuationSeparator" w:id="0">
    <w:p w:rsidR="001145D6" w:rsidRDefault="001145D6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5A0D" w:rsidRDefault="00E75A0D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C6369E">
      <w:rPr>
        <w:rFonts w:cs="Times New Roman"/>
        <w:noProof/>
      </w:rPr>
      <w:t>2</w:t>
    </w:r>
    <w:r>
      <w:rPr>
        <w:rFonts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66B7"/>
    <w:multiLevelType w:val="hybridMultilevel"/>
    <w:tmpl w:val="A3B4D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B05D4"/>
    <w:multiLevelType w:val="hybridMultilevel"/>
    <w:tmpl w:val="209C7350"/>
    <w:lvl w:ilvl="0" w:tplc="B936E620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8437D"/>
    <w:multiLevelType w:val="multilevel"/>
    <w:tmpl w:val="8D768B8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6858B2"/>
    <w:multiLevelType w:val="multilevel"/>
    <w:tmpl w:val="D276A6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5" w15:restartNumberingAfterBreak="0">
    <w:nsid w:val="505D334B"/>
    <w:multiLevelType w:val="hybridMultilevel"/>
    <w:tmpl w:val="EA6A9AC0"/>
    <w:lvl w:ilvl="0" w:tplc="041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6" w15:restartNumberingAfterBreak="0">
    <w:nsid w:val="5C4216B7"/>
    <w:multiLevelType w:val="hybridMultilevel"/>
    <w:tmpl w:val="27E4D712"/>
    <w:lvl w:ilvl="0" w:tplc="5A5CD1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24335C"/>
    <w:multiLevelType w:val="multilevel"/>
    <w:tmpl w:val="239C62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7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531E"/>
    <w:rsid w:val="00043277"/>
    <w:rsid w:val="000C658F"/>
    <w:rsid w:val="000D743F"/>
    <w:rsid w:val="001145D6"/>
    <w:rsid w:val="0013576E"/>
    <w:rsid w:val="001761C0"/>
    <w:rsid w:val="00191515"/>
    <w:rsid w:val="00195FCD"/>
    <w:rsid w:val="001970D1"/>
    <w:rsid w:val="001A4303"/>
    <w:rsid w:val="001C553D"/>
    <w:rsid w:val="0023234A"/>
    <w:rsid w:val="002339CF"/>
    <w:rsid w:val="00250689"/>
    <w:rsid w:val="00282817"/>
    <w:rsid w:val="002A7DA0"/>
    <w:rsid w:val="002B0F5C"/>
    <w:rsid w:val="003105D0"/>
    <w:rsid w:val="00330FFB"/>
    <w:rsid w:val="0033169C"/>
    <w:rsid w:val="00382227"/>
    <w:rsid w:val="003F26F5"/>
    <w:rsid w:val="003F567D"/>
    <w:rsid w:val="003F738E"/>
    <w:rsid w:val="00427AD2"/>
    <w:rsid w:val="0043108D"/>
    <w:rsid w:val="004473DD"/>
    <w:rsid w:val="00505BAA"/>
    <w:rsid w:val="0052093F"/>
    <w:rsid w:val="00553409"/>
    <w:rsid w:val="005547D9"/>
    <w:rsid w:val="00576BC2"/>
    <w:rsid w:val="005A12E4"/>
    <w:rsid w:val="005F1A38"/>
    <w:rsid w:val="005F65E4"/>
    <w:rsid w:val="006246F5"/>
    <w:rsid w:val="00625BD0"/>
    <w:rsid w:val="00690A3E"/>
    <w:rsid w:val="006A5975"/>
    <w:rsid w:val="006B19AC"/>
    <w:rsid w:val="006E0E10"/>
    <w:rsid w:val="006F2F7A"/>
    <w:rsid w:val="007557F9"/>
    <w:rsid w:val="007627EC"/>
    <w:rsid w:val="00765A2C"/>
    <w:rsid w:val="007B163B"/>
    <w:rsid w:val="007E6E56"/>
    <w:rsid w:val="007F5368"/>
    <w:rsid w:val="00807E3B"/>
    <w:rsid w:val="008337E0"/>
    <w:rsid w:val="0083531E"/>
    <w:rsid w:val="00847250"/>
    <w:rsid w:val="00850482"/>
    <w:rsid w:val="00850771"/>
    <w:rsid w:val="00870B2E"/>
    <w:rsid w:val="00871D6B"/>
    <w:rsid w:val="008B1DF9"/>
    <w:rsid w:val="008B209F"/>
    <w:rsid w:val="008B4B18"/>
    <w:rsid w:val="008C1DAB"/>
    <w:rsid w:val="008C52B3"/>
    <w:rsid w:val="00907032"/>
    <w:rsid w:val="00913A3C"/>
    <w:rsid w:val="00956C89"/>
    <w:rsid w:val="00993610"/>
    <w:rsid w:val="009A22C1"/>
    <w:rsid w:val="00A263A4"/>
    <w:rsid w:val="00A30BB0"/>
    <w:rsid w:val="00A737AB"/>
    <w:rsid w:val="00B251F5"/>
    <w:rsid w:val="00B8703C"/>
    <w:rsid w:val="00BA314D"/>
    <w:rsid w:val="00C05ABB"/>
    <w:rsid w:val="00C41242"/>
    <w:rsid w:val="00C6369E"/>
    <w:rsid w:val="00CB1C20"/>
    <w:rsid w:val="00CF2D01"/>
    <w:rsid w:val="00CF3710"/>
    <w:rsid w:val="00D0195A"/>
    <w:rsid w:val="00D04A42"/>
    <w:rsid w:val="00D83FB7"/>
    <w:rsid w:val="00D87316"/>
    <w:rsid w:val="00DC0AF0"/>
    <w:rsid w:val="00DC7305"/>
    <w:rsid w:val="00DE1940"/>
    <w:rsid w:val="00E16977"/>
    <w:rsid w:val="00E21E46"/>
    <w:rsid w:val="00E43E9A"/>
    <w:rsid w:val="00E4534D"/>
    <w:rsid w:val="00E51C4B"/>
    <w:rsid w:val="00E52E37"/>
    <w:rsid w:val="00E53DB8"/>
    <w:rsid w:val="00E7486A"/>
    <w:rsid w:val="00E75A0D"/>
    <w:rsid w:val="00F54C63"/>
    <w:rsid w:val="00F55C06"/>
    <w:rsid w:val="00F67F1F"/>
    <w:rsid w:val="00F7261E"/>
    <w:rsid w:val="00F95441"/>
    <w:rsid w:val="00FA010A"/>
    <w:rsid w:val="00FA5FE7"/>
    <w:rsid w:val="00FE3B4A"/>
    <w:rsid w:val="00FE4F51"/>
    <w:rsid w:val="00FF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BB4DE"/>
  <w15:docId w15:val="{07DBABD0-FF74-4462-B006-FFC13C6BA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character" w:customStyle="1" w:styleId="n-doc-full-num">
    <w:name w:val="n-doc-full-num"/>
    <w:basedOn w:val="a0"/>
    <w:rsid w:val="001C553D"/>
  </w:style>
  <w:style w:type="character" w:customStyle="1" w:styleId="n-doc-full-title">
    <w:name w:val="n-doc-full-title"/>
    <w:basedOn w:val="a0"/>
    <w:rsid w:val="001C553D"/>
  </w:style>
  <w:style w:type="paragraph" w:styleId="af">
    <w:name w:val="No Spacing"/>
    <w:uiPriority w:val="1"/>
    <w:qFormat/>
    <w:rsid w:val="007B163B"/>
    <w:pPr>
      <w:spacing w:after="0" w:line="240" w:lineRule="auto"/>
    </w:pPr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FE4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E4F51"/>
  </w:style>
  <w:style w:type="table" w:styleId="af2">
    <w:name w:val="Table Grid"/>
    <w:basedOn w:val="a1"/>
    <w:uiPriority w:val="59"/>
    <w:rsid w:val="00FE4F51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2"/>
    <w:uiPriority w:val="59"/>
    <w:rsid w:val="00E4534D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1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8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1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7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12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6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96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5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7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33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9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52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84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522763">
                          <w:marLeft w:val="0"/>
                          <w:marRight w:val="0"/>
                          <w:marTop w:val="3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936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FFFFFF"/>
                                <w:right w:val="none" w:sz="0" w:space="0" w:color="auto"/>
                              </w:divBdr>
                              <w:divsChild>
                                <w:div w:id="345061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826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716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9209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4029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94185">
                                                  <w:marLeft w:val="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498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8511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67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08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6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16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12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81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3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88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9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FEC18-B056-4D92-BF14-10E128E65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44</Pages>
  <Words>8505</Words>
  <Characters>48482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45</cp:revision>
  <dcterms:created xsi:type="dcterms:W3CDTF">2022-11-30T03:37:00Z</dcterms:created>
  <dcterms:modified xsi:type="dcterms:W3CDTF">2023-05-29T13:09:00Z</dcterms:modified>
</cp:coreProperties>
</file>